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DA4375A" w14:textId="77777777" w:rsidR="007F295E" w:rsidRPr="00045FF1" w:rsidRDefault="00D45ABB" w:rsidP="00435786">
      <w:pPr>
        <w:pStyle w:val="A8ptSchwarz"/>
      </w:pPr>
      <w:r>
        <w:t xml:space="preserve">Erzdiözese Freiburg </w:t>
      </w:r>
      <w:r w:rsidR="007F295E" w:rsidRPr="00435786">
        <w:rPr>
          <w:rStyle w:val="A8ptGrauZchn"/>
        </w:rPr>
        <w:t>|</w:t>
      </w:r>
      <w:r w:rsidR="007F295E" w:rsidRPr="0088069F">
        <w:rPr>
          <w:spacing w:val="20"/>
          <w:szCs w:val="16"/>
        </w:rPr>
        <w:t xml:space="preserve"> </w:t>
      </w:r>
      <w:r w:rsidR="007F295E">
        <w:t>Postfach</w:t>
      </w:r>
      <w:r w:rsidR="007F295E" w:rsidRPr="00001530">
        <w:rPr>
          <w:spacing w:val="10"/>
          <w:szCs w:val="16"/>
        </w:rPr>
        <w:t xml:space="preserve"> </w:t>
      </w:r>
      <w:r w:rsidR="007F295E" w:rsidRPr="00026995">
        <w:rPr>
          <w:rStyle w:val="A8ptGrauZchn"/>
        </w:rPr>
        <w:t>|</w:t>
      </w:r>
      <w:r w:rsidR="007F295E" w:rsidRPr="00A33ED3">
        <w:rPr>
          <w:spacing w:val="10"/>
          <w:szCs w:val="16"/>
        </w:rPr>
        <w:t xml:space="preserve"> </w:t>
      </w:r>
      <w:r w:rsidR="007F295E" w:rsidRPr="00045FF1">
        <w:t>7909</w:t>
      </w:r>
      <w:r w:rsidR="007F295E">
        <w:t>5</w:t>
      </w:r>
      <w:r w:rsidR="007F295E" w:rsidRPr="00045FF1">
        <w:t xml:space="preserve"> Freiburg</w:t>
      </w:r>
    </w:p>
    <w:p w14:paraId="3FEC2C98" w14:textId="77777777" w:rsidR="00151017" w:rsidRPr="00684955" w:rsidRDefault="00151017" w:rsidP="00151017">
      <w:pPr>
        <w:spacing w:line="240" w:lineRule="atLeast"/>
      </w:pPr>
      <w:r>
        <w:br/>
      </w:r>
      <w:r w:rsidR="00040930" w:rsidRPr="00045FF1">
        <w:fldChar w:fldCharType="begin">
          <w:ffData>
            <w:name w:val=""/>
            <w:enabled/>
            <w:calcOnExit w:val="0"/>
            <w:textInput/>
          </w:ffData>
        </w:fldChar>
      </w:r>
      <w:r w:rsidRPr="00045FF1">
        <w:instrText xml:space="preserve"> FORMTEXT </w:instrText>
      </w:r>
      <w:r w:rsidR="00040930" w:rsidRPr="00045FF1">
        <w:fldChar w:fldCharType="separate"/>
      </w:r>
      <w:r w:rsidRPr="00045FF1">
        <w:rPr>
          <w:noProof/>
        </w:rPr>
        <w:t> </w:t>
      </w:r>
      <w:r w:rsidRPr="00045FF1">
        <w:rPr>
          <w:noProof/>
        </w:rPr>
        <w:t> </w:t>
      </w:r>
      <w:r w:rsidRPr="00045FF1">
        <w:rPr>
          <w:noProof/>
        </w:rPr>
        <w:t> </w:t>
      </w:r>
      <w:r w:rsidRPr="00045FF1">
        <w:rPr>
          <w:noProof/>
        </w:rPr>
        <w:t> </w:t>
      </w:r>
      <w:r w:rsidRPr="00045FF1">
        <w:rPr>
          <w:noProof/>
        </w:rPr>
        <w:t> </w:t>
      </w:r>
      <w:r w:rsidR="00040930" w:rsidRPr="00045FF1">
        <w:fldChar w:fldCharType="end"/>
      </w:r>
    </w:p>
    <w:p w14:paraId="6277A632" w14:textId="77777777" w:rsidR="00151017" w:rsidRPr="00F76306" w:rsidRDefault="00151017" w:rsidP="00151017"/>
    <w:p w14:paraId="232FCA58" w14:textId="77777777" w:rsidR="00151017" w:rsidRDefault="00151017" w:rsidP="00151017"/>
    <w:p w14:paraId="7B72674F" w14:textId="77777777" w:rsidR="00151017" w:rsidRDefault="00151017" w:rsidP="00151017"/>
    <w:p w14:paraId="6EF23DA1" w14:textId="77777777" w:rsidR="00151017" w:rsidRDefault="00151017" w:rsidP="00151017"/>
    <w:p w14:paraId="5E33341C" w14:textId="77777777" w:rsidR="00D45ABB" w:rsidRPr="00D45ABB" w:rsidRDefault="006067B8" w:rsidP="00E26C18">
      <w:pPr>
        <w:pStyle w:val="A8ptSchwarz"/>
        <w:rPr>
          <w:rFonts w:cs="Arial"/>
          <w:b/>
        </w:rPr>
      </w:pPr>
      <w:r w:rsidRPr="00F76306">
        <w:rPr>
          <w:rFonts w:cs="Arial"/>
        </w:rPr>
        <w:br w:type="column"/>
      </w:r>
      <w:r w:rsidR="00D45ABB" w:rsidRPr="00D45ABB">
        <w:rPr>
          <w:rFonts w:cs="Arial"/>
          <w:b/>
        </w:rPr>
        <w:t xml:space="preserve">Erzdiözese Freiburg </w:t>
      </w:r>
    </w:p>
    <w:p w14:paraId="6D63024A" w14:textId="77777777" w:rsidR="00E26C18" w:rsidRPr="00D45ABB" w:rsidRDefault="00E26C18" w:rsidP="00E26C18">
      <w:pPr>
        <w:pStyle w:val="A8ptSchwarz"/>
        <w:rPr>
          <w:rStyle w:val="A8ptSchwarzFett"/>
          <w:b w:val="0"/>
        </w:rPr>
      </w:pPr>
      <w:r w:rsidRPr="00D45ABB">
        <w:rPr>
          <w:rStyle w:val="A8ptSchwarzFett"/>
          <w:b w:val="0"/>
        </w:rPr>
        <w:t>Erzbischöfliches Ordinariat</w:t>
      </w:r>
    </w:p>
    <w:p w14:paraId="0A5BD536" w14:textId="77777777" w:rsidR="00821D9C" w:rsidRPr="00D45ABB" w:rsidRDefault="00E26C18" w:rsidP="00E26C18">
      <w:pPr>
        <w:pStyle w:val="A8ptSchwarz"/>
        <w:contextualSpacing/>
        <w:rPr>
          <w:rStyle w:val="A8ptSchwarzFett"/>
          <w:b w:val="0"/>
        </w:rPr>
      </w:pPr>
      <w:r w:rsidRPr="00D45ABB">
        <w:rPr>
          <w:rStyle w:val="A8ptSchwarzFett"/>
          <w:b w:val="0"/>
        </w:rPr>
        <w:t>H</w:t>
      </w:r>
      <w:r w:rsidR="00821D9C" w:rsidRPr="00D45ABB">
        <w:rPr>
          <w:rStyle w:val="A8ptSchwarzFett"/>
          <w:b w:val="0"/>
        </w:rPr>
        <w:t>auptabteilung 6 – Grundsatzfragen,</w:t>
      </w:r>
    </w:p>
    <w:p w14:paraId="000F23B5" w14:textId="77777777" w:rsidR="00E26C18" w:rsidRPr="00D45ABB" w:rsidRDefault="00E26C18" w:rsidP="00E26C18">
      <w:pPr>
        <w:pStyle w:val="A8ptSchwarz"/>
        <w:rPr>
          <w:rStyle w:val="A8ptSchwarzFett"/>
          <w:b w:val="0"/>
        </w:rPr>
      </w:pPr>
      <w:r w:rsidRPr="00D45ABB">
        <w:rPr>
          <w:rStyle w:val="A8ptSchwarzFett"/>
          <w:b w:val="0"/>
        </w:rPr>
        <w:t>Strate</w:t>
      </w:r>
      <w:r w:rsidR="00821D9C" w:rsidRPr="00D45ABB">
        <w:rPr>
          <w:rStyle w:val="A8ptSchwarzFett"/>
          <w:b w:val="0"/>
        </w:rPr>
        <w:t xml:space="preserve">gie, </w:t>
      </w:r>
      <w:r w:rsidRPr="00D45ABB">
        <w:rPr>
          <w:rStyle w:val="A8ptSchwarzFett"/>
          <w:b w:val="0"/>
        </w:rPr>
        <w:t>Kommunikation</w:t>
      </w:r>
    </w:p>
    <w:p w14:paraId="5FD974E0" w14:textId="77777777" w:rsidR="00907868" w:rsidRPr="00D45ABB" w:rsidRDefault="00957233" w:rsidP="00D034EF">
      <w:pPr>
        <w:pStyle w:val="A8ptSchwarz"/>
        <w:rPr>
          <w:rStyle w:val="A8ptSchwarzFett"/>
          <w:b w:val="0"/>
        </w:rPr>
      </w:pPr>
      <w:r w:rsidRPr="00D45ABB">
        <w:rPr>
          <w:rStyle w:val="A8ptSchwarzFett"/>
          <w:b w:val="0"/>
        </w:rPr>
        <w:t>Referat Datenschutz</w:t>
      </w:r>
    </w:p>
    <w:p w14:paraId="34658FF7" w14:textId="77777777" w:rsidR="00907868" w:rsidRPr="00917E36" w:rsidRDefault="00B51B74" w:rsidP="00917E36">
      <w:pPr>
        <w:pStyle w:val="A8ptSchwarz"/>
      </w:pPr>
      <w:r w:rsidRPr="00917E36">
        <w:t>Ansprech</w:t>
      </w:r>
      <w:r w:rsidR="007A4C98" w:rsidRPr="00917E36">
        <w:t>person</w:t>
      </w:r>
      <w:r w:rsidR="00907868" w:rsidRPr="00917E36">
        <w:t>:</w:t>
      </w:r>
      <w:r w:rsidR="00907868" w:rsidRPr="00917E36">
        <w:tab/>
      </w:r>
      <w:r w:rsidR="00957233">
        <w:t>Thomas Maier</w:t>
      </w:r>
      <w:r w:rsidR="00907868" w:rsidRPr="00917E36">
        <w:t xml:space="preserve"> </w:t>
      </w:r>
      <w:r w:rsidR="00823681" w:rsidRPr="00917E36">
        <w:br/>
      </w:r>
      <w:r w:rsidR="00907868" w:rsidRPr="00917E36">
        <w:t xml:space="preserve">Tel. </w:t>
      </w:r>
      <w:r w:rsidR="00907868" w:rsidRPr="00917E36">
        <w:tab/>
      </w:r>
      <w:r w:rsidR="00823681" w:rsidRPr="00917E36">
        <w:tab/>
      </w:r>
      <w:r w:rsidR="00AB7110">
        <w:t xml:space="preserve">0761 2188 </w:t>
      </w:r>
      <w:r w:rsidR="00957233">
        <w:t>867</w:t>
      </w:r>
      <w:r w:rsidR="00907868" w:rsidRPr="00917E36">
        <w:t xml:space="preserve"> </w:t>
      </w:r>
      <w:r w:rsidR="00823681" w:rsidRPr="00917E36">
        <w:br/>
      </w:r>
      <w:r w:rsidR="00907868" w:rsidRPr="00917E36">
        <w:t xml:space="preserve">Fax </w:t>
      </w:r>
      <w:r w:rsidR="00907868" w:rsidRPr="00917E36">
        <w:tab/>
      </w:r>
      <w:r w:rsidR="00823681" w:rsidRPr="00917E36">
        <w:tab/>
      </w:r>
      <w:r w:rsidR="00AB7110">
        <w:t xml:space="preserve">0761 2188 76 </w:t>
      </w:r>
      <w:r w:rsidR="00957233">
        <w:t>867</w:t>
      </w:r>
      <w:r w:rsidR="00907868" w:rsidRPr="00917E36">
        <w:br/>
      </w:r>
      <w:hyperlink r:id="rId8" w:history="1">
        <w:r w:rsidR="00957233" w:rsidRPr="00F00F00">
          <w:rPr>
            <w:rStyle w:val="Hyperlink"/>
          </w:rPr>
          <w:t>thomas.maier@ordinariat-freiburg.de</w:t>
        </w:r>
      </w:hyperlink>
    </w:p>
    <w:p w14:paraId="3750CEFF" w14:textId="77777777" w:rsidR="004F6187" w:rsidRPr="00917E36" w:rsidRDefault="00907868" w:rsidP="00917E36">
      <w:pPr>
        <w:pStyle w:val="A8ptSchwarz"/>
        <w:rPr>
          <w:szCs w:val="16"/>
        </w:rPr>
      </w:pPr>
      <w:r w:rsidRPr="00917E36">
        <w:rPr>
          <w:szCs w:val="16"/>
        </w:rPr>
        <w:t>Ihr S</w:t>
      </w:r>
      <w:r w:rsidRPr="00917E36">
        <w:t>chreiben</w:t>
      </w:r>
      <w:r w:rsidRPr="00917E36">
        <w:rPr>
          <w:szCs w:val="16"/>
        </w:rPr>
        <w:t xml:space="preserve"> vom:</w:t>
      </w:r>
      <w:r w:rsidRPr="00917E36">
        <w:rPr>
          <w:szCs w:val="16"/>
        </w:rPr>
        <w:tab/>
      </w:r>
      <w:r w:rsidR="00040930" w:rsidRPr="00917E36">
        <w:fldChar w:fldCharType="begin">
          <w:ffData>
            <w:name w:val=""/>
            <w:enabled/>
            <w:calcOnExit w:val="0"/>
            <w:textInput/>
          </w:ffData>
        </w:fldChar>
      </w:r>
      <w:r w:rsidR="00F95C83" w:rsidRPr="00917E36">
        <w:instrText xml:space="preserve"> FORMTEXT </w:instrText>
      </w:r>
      <w:r w:rsidR="00040930" w:rsidRPr="00917E36">
        <w:fldChar w:fldCharType="separate"/>
      </w:r>
      <w:r w:rsidR="00F95C83" w:rsidRPr="00917E36">
        <w:t> </w:t>
      </w:r>
      <w:r w:rsidR="00F95C83" w:rsidRPr="00917E36">
        <w:t> </w:t>
      </w:r>
      <w:r w:rsidR="00F95C83" w:rsidRPr="00917E36">
        <w:t> </w:t>
      </w:r>
      <w:r w:rsidR="00F95C83" w:rsidRPr="00917E36">
        <w:t> </w:t>
      </w:r>
      <w:r w:rsidR="00F95C83" w:rsidRPr="00917E36">
        <w:t> </w:t>
      </w:r>
      <w:r w:rsidR="00040930" w:rsidRPr="00917E36">
        <w:fldChar w:fldCharType="end"/>
      </w:r>
      <w:r w:rsidRPr="00917E36">
        <w:rPr>
          <w:szCs w:val="16"/>
        </w:rPr>
        <w:br/>
        <w:t xml:space="preserve">Ihr Zeichen: </w:t>
      </w:r>
      <w:r w:rsidRPr="00917E36">
        <w:rPr>
          <w:szCs w:val="16"/>
        </w:rPr>
        <w:tab/>
      </w:r>
      <w:r w:rsidR="00040930" w:rsidRPr="00917E36">
        <w:fldChar w:fldCharType="begin">
          <w:ffData>
            <w:name w:val=""/>
            <w:enabled/>
            <w:calcOnExit w:val="0"/>
            <w:textInput/>
          </w:ffData>
        </w:fldChar>
      </w:r>
      <w:r w:rsidR="00F95C83" w:rsidRPr="00917E36">
        <w:instrText xml:space="preserve"> FORMTEXT </w:instrText>
      </w:r>
      <w:r w:rsidR="00040930" w:rsidRPr="00917E36">
        <w:fldChar w:fldCharType="separate"/>
      </w:r>
      <w:r w:rsidR="00F95C83" w:rsidRPr="00917E36">
        <w:t> </w:t>
      </w:r>
      <w:r w:rsidR="00F95C83" w:rsidRPr="00917E36">
        <w:t> </w:t>
      </w:r>
      <w:r w:rsidR="00F95C83" w:rsidRPr="00917E36">
        <w:t> </w:t>
      </w:r>
      <w:r w:rsidR="00F95C83" w:rsidRPr="00917E36">
        <w:t> </w:t>
      </w:r>
      <w:r w:rsidR="00F95C83" w:rsidRPr="00917E36">
        <w:t> </w:t>
      </w:r>
      <w:r w:rsidR="00040930" w:rsidRPr="00917E36">
        <w:fldChar w:fldCharType="end"/>
      </w:r>
      <w:r w:rsidRPr="00917E36">
        <w:rPr>
          <w:szCs w:val="16"/>
        </w:rPr>
        <w:br/>
        <w:t xml:space="preserve">Unser Zeichen: </w:t>
      </w:r>
      <w:r w:rsidRPr="00917E36">
        <w:rPr>
          <w:szCs w:val="16"/>
        </w:rPr>
        <w:tab/>
      </w:r>
      <w:r w:rsidR="00E26C18">
        <w:rPr>
          <w:szCs w:val="16"/>
        </w:rPr>
        <w:t xml:space="preserve">HA 6 - </w:t>
      </w:r>
      <w:r w:rsidR="00040930" w:rsidRPr="00917E36">
        <w:fldChar w:fldCharType="begin">
          <w:ffData>
            <w:name w:val=""/>
            <w:enabled/>
            <w:calcOnExit w:val="0"/>
            <w:textInput/>
          </w:ffData>
        </w:fldChar>
      </w:r>
      <w:r w:rsidR="00F95C83" w:rsidRPr="00917E36">
        <w:instrText xml:space="preserve"> FORMTEXT </w:instrText>
      </w:r>
      <w:r w:rsidR="00040930" w:rsidRPr="00917E36">
        <w:fldChar w:fldCharType="separate"/>
      </w:r>
      <w:r w:rsidR="00F95C83" w:rsidRPr="00917E36">
        <w:t> </w:t>
      </w:r>
      <w:r w:rsidR="00F95C83" w:rsidRPr="00917E36">
        <w:t> </w:t>
      </w:r>
      <w:r w:rsidR="00F95C83" w:rsidRPr="00917E36">
        <w:t> </w:t>
      </w:r>
      <w:r w:rsidR="00F95C83" w:rsidRPr="00917E36">
        <w:t> </w:t>
      </w:r>
      <w:r w:rsidR="00F95C83" w:rsidRPr="00917E36">
        <w:t> </w:t>
      </w:r>
      <w:r w:rsidR="00040930" w:rsidRPr="00917E36">
        <w:fldChar w:fldCharType="end"/>
      </w:r>
    </w:p>
    <w:p w14:paraId="3221E56E" w14:textId="662A835E" w:rsidR="00CD72EE" w:rsidRDefault="00412280" w:rsidP="00823681">
      <w:r>
        <w:rPr>
          <w:sz w:val="16"/>
        </w:rPr>
        <w:t>18.05.2020</w:t>
      </w:r>
    </w:p>
    <w:p w14:paraId="596B69CD" w14:textId="77777777" w:rsidR="00CD72EE" w:rsidRPr="00D034EF" w:rsidRDefault="00CD72EE" w:rsidP="00D034EF">
      <w:pPr>
        <w:pStyle w:val="berschrift4"/>
        <w:sectPr w:rsidR="00CD72EE" w:rsidRPr="00D034EF" w:rsidSect="00675678">
          <w:headerReference w:type="even" r:id="rId9"/>
          <w:headerReference w:type="default" r:id="rId10"/>
          <w:footerReference w:type="default" r:id="rId11"/>
          <w:headerReference w:type="first" r:id="rId12"/>
          <w:footerReference w:type="first" r:id="rId13"/>
          <w:pgSz w:w="11906" w:h="16838" w:code="9"/>
          <w:pgMar w:top="2835" w:right="357" w:bottom="1418" w:left="1418" w:header="0" w:footer="170" w:gutter="0"/>
          <w:cols w:num="2" w:space="1903" w:equalWidth="0">
            <w:col w:w="4678" w:space="1903"/>
            <w:col w:w="3550"/>
          </w:cols>
          <w:titlePg/>
          <w:docGrid w:linePitch="299"/>
        </w:sectPr>
      </w:pPr>
    </w:p>
    <w:p w14:paraId="08C6CA33" w14:textId="77777777" w:rsidR="00AA75F2" w:rsidRDefault="00AA75F2" w:rsidP="009901B1">
      <w:pPr>
        <w:pStyle w:val="StandardBlocksatz"/>
      </w:pPr>
      <w:bookmarkStart w:id="0" w:name="Betreff"/>
      <w:bookmarkStart w:id="1" w:name="Briefbeginn"/>
      <w:bookmarkEnd w:id="0"/>
      <w:bookmarkEnd w:id="1"/>
    </w:p>
    <w:p w14:paraId="4D47A925" w14:textId="77777777" w:rsidR="005B033F" w:rsidRDefault="00410F39" w:rsidP="009901B1">
      <w:pPr>
        <w:pStyle w:val="StandardBlocksatz"/>
        <w:rPr>
          <w:b/>
        </w:rPr>
      </w:pPr>
      <w:r>
        <w:rPr>
          <w:b/>
        </w:rPr>
        <w:t>Videokonferenzsysteme/ Datenschutz</w:t>
      </w:r>
    </w:p>
    <w:p w14:paraId="5130C722" w14:textId="77777777" w:rsidR="00410F39" w:rsidRDefault="00410F39" w:rsidP="009901B1">
      <w:pPr>
        <w:pStyle w:val="StandardBlocksatz"/>
        <w:rPr>
          <w:b/>
        </w:rPr>
      </w:pPr>
    </w:p>
    <w:p w14:paraId="57544342" w14:textId="77777777" w:rsidR="00410F39" w:rsidRDefault="00410F39" w:rsidP="009901B1">
      <w:pPr>
        <w:pStyle w:val="StandardBlocksatz"/>
      </w:pPr>
      <w:r>
        <w:t xml:space="preserve">Das Erzbischöfliche Ordinariat hat mit Schreiben vom 12. Mai 2020, veröffentlicht im </w:t>
      </w:r>
      <w:proofErr w:type="spellStart"/>
      <w:r>
        <w:t>Intrexx</w:t>
      </w:r>
      <w:proofErr w:type="spellEnd"/>
      <w:r>
        <w:t>, Hinweise zu Auswahl und Einführung von Videokonferenzsystemen gegeben.</w:t>
      </w:r>
      <w:r w:rsidR="00AA783F">
        <w:t xml:space="preserve"> Die dort enthaltenen </w:t>
      </w:r>
      <w:r w:rsidR="006824A2">
        <w:t>Hinweise zum Datenschutz</w:t>
      </w:r>
      <w:r w:rsidR="00AA783F">
        <w:t xml:space="preserve"> werden nachfolgend nochmals zusammengefasst, konkretisiert und ergänz</w:t>
      </w:r>
      <w:r w:rsidR="006824A2">
        <w:t>t</w:t>
      </w:r>
      <w:r w:rsidR="00AA783F">
        <w:t>:</w:t>
      </w:r>
    </w:p>
    <w:p w14:paraId="56A527FF" w14:textId="77777777" w:rsidR="00AA783F" w:rsidRDefault="00AA783F" w:rsidP="009901B1">
      <w:pPr>
        <w:pStyle w:val="StandardBlocksatz"/>
      </w:pPr>
    </w:p>
    <w:p w14:paraId="18FC467E" w14:textId="77777777" w:rsidR="007A6789" w:rsidRPr="007A6789" w:rsidRDefault="007A6789" w:rsidP="009901B1">
      <w:pPr>
        <w:pStyle w:val="StandardBlocksatz"/>
        <w:rPr>
          <w:b/>
        </w:rPr>
      </w:pPr>
      <w:r w:rsidRPr="007A6789">
        <w:rPr>
          <w:b/>
        </w:rPr>
        <w:t>Allgemeine Maßnahmen:</w:t>
      </w:r>
    </w:p>
    <w:p w14:paraId="212915FC" w14:textId="77777777" w:rsidR="00AA783F" w:rsidRDefault="007A6789" w:rsidP="00BC6DAF">
      <w:pPr>
        <w:pStyle w:val="StandardBlocksatz"/>
        <w:numPr>
          <w:ilvl w:val="0"/>
          <w:numId w:val="8"/>
        </w:numPr>
      </w:pPr>
      <w:r>
        <w:t>Vertrag über die Auftragsverarbeitung:</w:t>
      </w:r>
    </w:p>
    <w:p w14:paraId="403D1F97" w14:textId="5BC0DD74" w:rsidR="007A6789" w:rsidRDefault="007A6789" w:rsidP="00BC6DAF">
      <w:pPr>
        <w:pStyle w:val="StandardBlocksatz"/>
        <w:ind w:left="709"/>
      </w:pPr>
      <w:r>
        <w:t>Prüfen, ob ein Vertrag über die Auftragsverarbeitung abzuschließen ist; ggfs. Vertrag abschließen</w:t>
      </w:r>
      <w:r w:rsidR="00BD34B4">
        <w:t xml:space="preserve">. </w:t>
      </w:r>
      <w:r w:rsidR="005E795B">
        <w:t xml:space="preserve">Das unter </w:t>
      </w:r>
      <w:hyperlink r:id="rId14" w:history="1">
        <w:r w:rsidR="005E795B" w:rsidRPr="005E795B">
          <w:rPr>
            <w:rStyle w:val="Hyperlink"/>
            <w:sz w:val="22"/>
          </w:rPr>
          <w:t>www.ebfr.de/Datenschutz</w:t>
        </w:r>
      </w:hyperlink>
      <w:r w:rsidR="005E795B">
        <w:t xml:space="preserve"> eingestellte Dokument </w:t>
      </w:r>
      <w:r w:rsidR="00535EC2">
        <w:rPr>
          <w:i/>
        </w:rPr>
        <w:t>Hinweise AV-Vertrag</w:t>
      </w:r>
      <w:bookmarkStart w:id="2" w:name="_GoBack"/>
      <w:bookmarkEnd w:id="2"/>
      <w:r w:rsidR="005E795B">
        <w:t xml:space="preserve"> enthält zu einzelnen Videokonferenzsystemen konkrete Ausführungen.</w:t>
      </w:r>
    </w:p>
    <w:p w14:paraId="03F1C2CB" w14:textId="77777777" w:rsidR="000B3195" w:rsidRDefault="007A6789" w:rsidP="00BC6DAF">
      <w:pPr>
        <w:pStyle w:val="StandardBlocksatz"/>
        <w:numPr>
          <w:ilvl w:val="0"/>
          <w:numId w:val="8"/>
        </w:numPr>
      </w:pPr>
      <w:r>
        <w:t>Verzeichnis von Verarbeitungstätigkeiten:</w:t>
      </w:r>
    </w:p>
    <w:p w14:paraId="6CCA9E8A" w14:textId="77777777" w:rsidR="007A6789" w:rsidRDefault="007A6789" w:rsidP="00BC6DAF">
      <w:pPr>
        <w:pStyle w:val="StandardBlocksatz"/>
        <w:ind w:left="709"/>
      </w:pPr>
      <w:r>
        <w:t>Das Videokonferenzsystem muss im Verzeichnis von Verarbeitungstätigkeiten aufgenommen werden.</w:t>
      </w:r>
    </w:p>
    <w:p w14:paraId="34310833" w14:textId="77777777" w:rsidR="007A6789" w:rsidRDefault="007A6789" w:rsidP="00BC6DAF">
      <w:pPr>
        <w:pStyle w:val="StandardBlocksatz"/>
        <w:numPr>
          <w:ilvl w:val="0"/>
          <w:numId w:val="8"/>
        </w:numPr>
      </w:pPr>
      <w:r>
        <w:t>Datenschutzinformationen an die Teilnehmer:</w:t>
      </w:r>
    </w:p>
    <w:p w14:paraId="58144DF0" w14:textId="6C80A419" w:rsidR="007A6789" w:rsidRDefault="007A6789" w:rsidP="00BC6DAF">
      <w:pPr>
        <w:pStyle w:val="StandardBlocksatz"/>
        <w:ind w:left="709"/>
      </w:pPr>
      <w:r>
        <w:t>Bei der Einladung zu einer Videokonferenz muss der Teilnehmer über die Verarbeitung der personenbezogenen Daten informiert werden.</w:t>
      </w:r>
      <w:r w:rsidR="00A41B8D">
        <w:t xml:space="preserve"> Vorlagen hierzu sind auf der Website vorhanden: </w:t>
      </w:r>
      <w:hyperlink r:id="rId15" w:history="1">
        <w:r w:rsidR="00A41B8D" w:rsidRPr="00A41B8D">
          <w:rPr>
            <w:rStyle w:val="Hyperlink"/>
            <w:sz w:val="22"/>
          </w:rPr>
          <w:t>www.ebfr.de/Datenschutz</w:t>
        </w:r>
      </w:hyperlink>
    </w:p>
    <w:p w14:paraId="1E24541C" w14:textId="6AA1BB08" w:rsidR="00A41B8D" w:rsidRPr="00A41B8D" w:rsidRDefault="00A41B8D" w:rsidP="00BC6DAF">
      <w:pPr>
        <w:pStyle w:val="StandardBlocksatz"/>
        <w:ind w:left="709"/>
      </w:pPr>
      <w:r>
        <w:t xml:space="preserve">Es wird empfohlen, den jeweiligen Hinweis auf der Seite </w:t>
      </w:r>
      <w:r>
        <w:rPr>
          <w:i/>
        </w:rPr>
        <w:t>Datenschutzhinweise</w:t>
      </w:r>
      <w:r>
        <w:t xml:space="preserve"> Ihrer Website einzustellen.</w:t>
      </w:r>
    </w:p>
    <w:p w14:paraId="1DFEDFFC" w14:textId="77777777" w:rsidR="007A6789" w:rsidRDefault="007A6789" w:rsidP="009901B1">
      <w:pPr>
        <w:pStyle w:val="StandardBlocksatz"/>
      </w:pPr>
    </w:p>
    <w:p w14:paraId="55E37A52" w14:textId="77777777" w:rsidR="006824A2" w:rsidRPr="007A6789" w:rsidRDefault="006824A2" w:rsidP="009901B1">
      <w:pPr>
        <w:pStyle w:val="StandardBlocksatz"/>
        <w:rPr>
          <w:b/>
        </w:rPr>
      </w:pPr>
      <w:r w:rsidRPr="007A6789">
        <w:rPr>
          <w:b/>
        </w:rPr>
        <w:t>Technische Maßnahmen; diese bitte in Zusammenarbeit mit dem örtlichen IT-Dienstleister umsetzen:</w:t>
      </w:r>
    </w:p>
    <w:p w14:paraId="12D88956" w14:textId="77777777" w:rsidR="006824A2" w:rsidRPr="00410F39" w:rsidRDefault="006824A2" w:rsidP="009901B1">
      <w:pPr>
        <w:pStyle w:val="StandardBlocksatz"/>
      </w:pPr>
    </w:p>
    <w:tbl>
      <w:tblPr>
        <w:tblW w:w="0" w:type="auto"/>
        <w:tblCellMar>
          <w:left w:w="0" w:type="dxa"/>
          <w:right w:w="0" w:type="dxa"/>
        </w:tblCellMar>
        <w:tblLook w:val="04A0" w:firstRow="1" w:lastRow="0" w:firstColumn="1" w:lastColumn="0" w:noHBand="0" w:noVBand="1"/>
      </w:tblPr>
      <w:tblGrid>
        <w:gridCol w:w="1788"/>
        <w:gridCol w:w="3291"/>
        <w:gridCol w:w="3972"/>
      </w:tblGrid>
      <w:tr w:rsidR="006824A2" w14:paraId="063D6030" w14:textId="77777777" w:rsidTr="008A0990">
        <w:tc>
          <w:tcPr>
            <w:tcW w:w="1788"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18197126" w14:textId="77777777" w:rsidR="006824A2" w:rsidRDefault="006824A2">
            <w:pPr>
              <w:rPr>
                <w:rFonts w:ascii="Calibri" w:hAnsi="Calibri"/>
                <w:color w:val="auto"/>
              </w:rPr>
            </w:pPr>
            <w:r>
              <w:t>Thema</w:t>
            </w:r>
          </w:p>
        </w:tc>
        <w:tc>
          <w:tcPr>
            <w:tcW w:w="3291"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23168E88" w14:textId="77777777" w:rsidR="006824A2" w:rsidRDefault="006824A2">
            <w:r>
              <w:t>Beschreibung</w:t>
            </w:r>
          </w:p>
        </w:tc>
        <w:tc>
          <w:tcPr>
            <w:tcW w:w="3972"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3366B513" w14:textId="77777777" w:rsidR="006824A2" w:rsidRDefault="006824A2">
            <w:r>
              <w:t>Technische Anforderung</w:t>
            </w:r>
          </w:p>
        </w:tc>
      </w:tr>
      <w:tr w:rsidR="006824A2" w14:paraId="5E216D52" w14:textId="77777777" w:rsidTr="008A0990">
        <w:tc>
          <w:tcPr>
            <w:tcW w:w="178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B9FD372" w14:textId="77777777" w:rsidR="006824A2" w:rsidRDefault="006824A2">
            <w:r>
              <w:t>Verschlüsselung</w:t>
            </w:r>
          </w:p>
        </w:tc>
        <w:tc>
          <w:tcPr>
            <w:tcW w:w="3291" w:type="dxa"/>
            <w:tcBorders>
              <w:top w:val="nil"/>
              <w:left w:val="nil"/>
              <w:bottom w:val="single" w:sz="8" w:space="0" w:color="auto"/>
              <w:right w:val="single" w:sz="8" w:space="0" w:color="auto"/>
            </w:tcBorders>
            <w:tcMar>
              <w:top w:w="0" w:type="dxa"/>
              <w:left w:w="108" w:type="dxa"/>
              <w:bottom w:w="0" w:type="dxa"/>
              <w:right w:w="108" w:type="dxa"/>
            </w:tcMar>
            <w:hideMark/>
          </w:tcPr>
          <w:p w14:paraId="3D7FBD97" w14:textId="33B09A8D" w:rsidR="006824A2" w:rsidRDefault="006824A2">
            <w:r>
              <w:t xml:space="preserve">Verschlüsselung: Dabei gilt es im Einzelfall zu bestimmen, </w:t>
            </w:r>
            <w:r>
              <w:lastRenderedPageBreak/>
              <w:t>welche Art von Verschlüsselung benötigt wird, dies hängt letztlich von der Art der Daten ab die verarbeitet werden soll</w:t>
            </w:r>
            <w:r w:rsidR="00E06C66">
              <w:t xml:space="preserve"> (hoher Verschlüsselungsgrad z.B. bei Bewerbungsgesprächen)</w:t>
            </w:r>
            <w:r>
              <w:t>.</w:t>
            </w:r>
          </w:p>
        </w:tc>
        <w:tc>
          <w:tcPr>
            <w:tcW w:w="3972" w:type="dxa"/>
            <w:tcBorders>
              <w:top w:val="nil"/>
              <w:left w:val="nil"/>
              <w:bottom w:val="single" w:sz="8" w:space="0" w:color="auto"/>
              <w:right w:val="single" w:sz="8" w:space="0" w:color="auto"/>
            </w:tcBorders>
            <w:tcMar>
              <w:top w:w="0" w:type="dxa"/>
              <w:left w:w="108" w:type="dxa"/>
              <w:bottom w:w="0" w:type="dxa"/>
              <w:right w:w="108" w:type="dxa"/>
            </w:tcMar>
            <w:hideMark/>
          </w:tcPr>
          <w:p w14:paraId="56D5AB82" w14:textId="583220C4" w:rsidR="006824A2" w:rsidRDefault="00E06C66" w:rsidP="00E06C66">
            <w:r>
              <w:lastRenderedPageBreak/>
              <w:t xml:space="preserve">Wie die Einstellungen im Detail vorzunehmen sind, entnehmen Sie bitte </w:t>
            </w:r>
            <w:r>
              <w:lastRenderedPageBreak/>
              <w:t>den Anleitungen der jeweiligen Hersteller</w:t>
            </w:r>
          </w:p>
        </w:tc>
      </w:tr>
      <w:tr w:rsidR="006824A2" w14:paraId="542B5F2A" w14:textId="77777777" w:rsidTr="008A0990">
        <w:tc>
          <w:tcPr>
            <w:tcW w:w="178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36BCD7D" w14:textId="77777777" w:rsidR="006824A2" w:rsidRDefault="006824A2">
            <w:r>
              <w:lastRenderedPageBreak/>
              <w:t>Beschränkung Logfiles</w:t>
            </w:r>
          </w:p>
        </w:tc>
        <w:tc>
          <w:tcPr>
            <w:tcW w:w="3291" w:type="dxa"/>
            <w:tcBorders>
              <w:top w:val="nil"/>
              <w:left w:val="nil"/>
              <w:bottom w:val="single" w:sz="8" w:space="0" w:color="auto"/>
              <w:right w:val="single" w:sz="8" w:space="0" w:color="auto"/>
            </w:tcBorders>
            <w:tcMar>
              <w:top w:w="0" w:type="dxa"/>
              <w:left w:w="108" w:type="dxa"/>
              <w:bottom w:w="0" w:type="dxa"/>
              <w:right w:w="108" w:type="dxa"/>
            </w:tcMar>
            <w:hideMark/>
          </w:tcPr>
          <w:p w14:paraId="19B70111" w14:textId="77777777" w:rsidR="006824A2" w:rsidRDefault="006824A2">
            <w:r>
              <w:t>Beschränkung von Logfiles: Logfiles sollten analog zu allen Anwendungen nur soweit diese erforderlich sind erstellt werden. Diese können auch für die Fehlerbehebung durch den Dienstleister notwendig sein. Es kommt jedoch darauf an, dass die Daten dann nur zu diesem Zweck verwendet werden und nach Wegfall des Zwecks wieder gelöscht werden.</w:t>
            </w:r>
          </w:p>
        </w:tc>
        <w:tc>
          <w:tcPr>
            <w:tcW w:w="3972" w:type="dxa"/>
            <w:tcBorders>
              <w:top w:val="nil"/>
              <w:left w:val="nil"/>
              <w:bottom w:val="single" w:sz="8" w:space="0" w:color="auto"/>
              <w:right w:val="single" w:sz="8" w:space="0" w:color="auto"/>
            </w:tcBorders>
            <w:tcMar>
              <w:top w:w="0" w:type="dxa"/>
              <w:left w:w="108" w:type="dxa"/>
              <w:bottom w:w="0" w:type="dxa"/>
              <w:right w:w="108" w:type="dxa"/>
            </w:tcMar>
            <w:hideMark/>
          </w:tcPr>
          <w:p w14:paraId="3D6B305E" w14:textId="182A79F3" w:rsidR="006824A2" w:rsidRDefault="00C9699E">
            <w:pPr>
              <w:rPr>
                <w:color w:val="1F497D"/>
              </w:rPr>
            </w:pPr>
            <w:r>
              <w:t>Wie die Beschränkung von Logfiles im Detail zu erfolgen hat, entnehmen Sie bitte den Anleitungen der jeweiligen Hersteller.</w:t>
            </w:r>
            <w:r w:rsidR="006824A2">
              <w:t>.</w:t>
            </w:r>
          </w:p>
        </w:tc>
      </w:tr>
      <w:tr w:rsidR="006824A2" w14:paraId="5299B641" w14:textId="77777777" w:rsidTr="008A0990">
        <w:tc>
          <w:tcPr>
            <w:tcW w:w="178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EEEA002" w14:textId="77777777" w:rsidR="006824A2" w:rsidRDefault="006824A2">
            <w:pPr>
              <w:rPr>
                <w:color w:val="auto"/>
              </w:rPr>
            </w:pPr>
            <w:r>
              <w:t>Beschränkung Chatverläufe/ Dateiaustausch</w:t>
            </w:r>
          </w:p>
        </w:tc>
        <w:tc>
          <w:tcPr>
            <w:tcW w:w="3291" w:type="dxa"/>
            <w:tcBorders>
              <w:top w:val="nil"/>
              <w:left w:val="nil"/>
              <w:bottom w:val="single" w:sz="8" w:space="0" w:color="auto"/>
              <w:right w:val="single" w:sz="8" w:space="0" w:color="auto"/>
            </w:tcBorders>
            <w:tcMar>
              <w:top w:w="0" w:type="dxa"/>
              <w:left w:w="108" w:type="dxa"/>
              <w:bottom w:w="0" w:type="dxa"/>
              <w:right w:w="108" w:type="dxa"/>
            </w:tcMar>
            <w:hideMark/>
          </w:tcPr>
          <w:p w14:paraId="437D26B9" w14:textId="77777777" w:rsidR="006824A2" w:rsidRDefault="006824A2">
            <w:r>
              <w:t xml:space="preserve">Chatverläufe und Dateiaustausch: Auch hier ist sicherzustellen, dass diese nur für den benötigten Zeitraum zur Verfügung stehen und danach automatisch gelöscht werden. Beim Chat dürfte dies nach Ende der Videokonferenz der Fall sein. Bei Dateiaustausch kann z.B. ein Zeitraum von wenigen Stunden oder einem Tag gewählt werden, innerhalb dessen die Mitarbeiter Zeit haben die Daten herunterzuladen und anderweitig abzulegen.  </w:t>
            </w:r>
          </w:p>
        </w:tc>
        <w:tc>
          <w:tcPr>
            <w:tcW w:w="3972" w:type="dxa"/>
            <w:tcBorders>
              <w:top w:val="nil"/>
              <w:left w:val="nil"/>
              <w:bottom w:val="single" w:sz="8" w:space="0" w:color="auto"/>
              <w:right w:val="single" w:sz="8" w:space="0" w:color="auto"/>
            </w:tcBorders>
            <w:tcMar>
              <w:top w:w="0" w:type="dxa"/>
              <w:left w:w="108" w:type="dxa"/>
              <w:bottom w:w="0" w:type="dxa"/>
              <w:right w:w="108" w:type="dxa"/>
            </w:tcMar>
            <w:hideMark/>
          </w:tcPr>
          <w:p w14:paraId="14A93263" w14:textId="77777777" w:rsidR="00C9699E" w:rsidRDefault="00C9699E">
            <w:r>
              <w:t>Wie dies im Detail zu erfolgen hat, entnehmen Sie bitte den Anleitungen der jeweiligen Hersteller.</w:t>
            </w:r>
          </w:p>
          <w:p w14:paraId="0292BE43" w14:textId="7EF8513C" w:rsidR="006824A2" w:rsidRDefault="006824A2">
            <w:pPr>
              <w:rPr>
                <w:color w:val="1F497D"/>
              </w:rPr>
            </w:pPr>
          </w:p>
        </w:tc>
      </w:tr>
      <w:tr w:rsidR="006824A2" w14:paraId="1D11E384" w14:textId="77777777" w:rsidTr="008A0990">
        <w:tc>
          <w:tcPr>
            <w:tcW w:w="178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DF1B201" w14:textId="77777777" w:rsidR="006824A2" w:rsidRDefault="006824A2">
            <w:pPr>
              <w:rPr>
                <w:i/>
                <w:iCs/>
                <w:color w:val="auto"/>
              </w:rPr>
            </w:pPr>
            <w:r>
              <w:t xml:space="preserve">Beschränkung der Funktion </w:t>
            </w:r>
            <w:r>
              <w:rPr>
                <w:i/>
                <w:iCs/>
              </w:rPr>
              <w:t>Aufnahme</w:t>
            </w:r>
          </w:p>
        </w:tc>
        <w:tc>
          <w:tcPr>
            <w:tcW w:w="3291" w:type="dxa"/>
            <w:tcBorders>
              <w:top w:val="nil"/>
              <w:left w:val="nil"/>
              <w:bottom w:val="single" w:sz="8" w:space="0" w:color="auto"/>
              <w:right w:val="single" w:sz="8" w:space="0" w:color="auto"/>
            </w:tcBorders>
            <w:tcMar>
              <w:top w:w="0" w:type="dxa"/>
              <w:left w:w="108" w:type="dxa"/>
              <w:bottom w:w="0" w:type="dxa"/>
              <w:right w:w="108" w:type="dxa"/>
            </w:tcMar>
            <w:hideMark/>
          </w:tcPr>
          <w:p w14:paraId="6C46D1C3" w14:textId="77777777" w:rsidR="006824A2" w:rsidRDefault="006824A2">
            <w:r>
              <w:t>Viele Tools bieten mittlerweile die Möglichkeit die Videokonferenz aufzunehmen. Dies dürfte in den meisten Fällen jedoch nur mit einer Einwilligung aller Teilnehmer zulässig sein.  Daher sollte das Tool so eingestellt werden können, dass vor Start der Aufnahme bei allen Teilnehmern eine Nachricht mit den nötigen Informationen er</w:t>
            </w:r>
            <w:r>
              <w:lastRenderedPageBreak/>
              <w:t>scheint, sowie die Option, zuzustimmen oder abzulehnen. Zudem wird eine Aufzeichnung wohl stets den Ton umfassen und wird damit bei fehlender Zustimmung sogar regelmäßig wegen der Verletzung der Vertraulichkeit des Wortes nach § 201 Abs. 1 StGB strafbar sein.</w:t>
            </w:r>
          </w:p>
        </w:tc>
        <w:tc>
          <w:tcPr>
            <w:tcW w:w="3972" w:type="dxa"/>
            <w:tcBorders>
              <w:top w:val="nil"/>
              <w:left w:val="nil"/>
              <w:bottom w:val="single" w:sz="8" w:space="0" w:color="auto"/>
              <w:right w:val="single" w:sz="8" w:space="0" w:color="auto"/>
            </w:tcBorders>
            <w:tcMar>
              <w:top w:w="0" w:type="dxa"/>
              <w:left w:w="108" w:type="dxa"/>
              <w:bottom w:w="0" w:type="dxa"/>
              <w:right w:w="108" w:type="dxa"/>
            </w:tcMar>
            <w:hideMark/>
          </w:tcPr>
          <w:p w14:paraId="73EA1A5A" w14:textId="399AD424" w:rsidR="00C9699E" w:rsidRDefault="00C9699E" w:rsidP="00C9699E">
            <w:r>
              <w:lastRenderedPageBreak/>
              <w:t>Es ist vorab zu prüfen, ob die Aufnahmefunktion in der Software deaktiviert ist. Falls dem nicht so ist, dann bitte deaktivieren. Die technische Vorgehensweise entnehmen Sie bitte den Anleitungen der jeweiligen Hersteller.</w:t>
            </w:r>
          </w:p>
          <w:p w14:paraId="7701D9EA" w14:textId="051987C1" w:rsidR="006824A2" w:rsidRDefault="006824A2"/>
        </w:tc>
      </w:tr>
      <w:tr w:rsidR="006824A2" w14:paraId="72F12BBB" w14:textId="77777777" w:rsidTr="008A0990">
        <w:tc>
          <w:tcPr>
            <w:tcW w:w="178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251FC05" w14:textId="77777777" w:rsidR="006824A2" w:rsidRDefault="006824A2">
            <w:r>
              <w:t>Zugangsbeschränkungen</w:t>
            </w:r>
          </w:p>
        </w:tc>
        <w:tc>
          <w:tcPr>
            <w:tcW w:w="3291" w:type="dxa"/>
            <w:tcBorders>
              <w:top w:val="nil"/>
              <w:left w:val="nil"/>
              <w:bottom w:val="single" w:sz="8" w:space="0" w:color="auto"/>
              <w:right w:val="single" w:sz="8" w:space="0" w:color="auto"/>
            </w:tcBorders>
            <w:tcMar>
              <w:top w:w="0" w:type="dxa"/>
              <w:left w:w="108" w:type="dxa"/>
              <w:bottom w:w="0" w:type="dxa"/>
              <w:right w:w="108" w:type="dxa"/>
            </w:tcMar>
            <w:hideMark/>
          </w:tcPr>
          <w:p w14:paraId="2E3E2715" w14:textId="2A2DFEB0" w:rsidR="006824A2" w:rsidRDefault="006824A2" w:rsidP="00042E49">
            <w:r>
              <w:t>Einrichtung von Zugangsbeschränkungen (wie Login, oder bei Gästen nur m</w:t>
            </w:r>
            <w:r w:rsidR="00042E49">
              <w:t>it Zustimmung des Organisators)</w:t>
            </w:r>
          </w:p>
        </w:tc>
        <w:tc>
          <w:tcPr>
            <w:tcW w:w="3972" w:type="dxa"/>
            <w:tcBorders>
              <w:top w:val="nil"/>
              <w:left w:val="nil"/>
              <w:bottom w:val="single" w:sz="8" w:space="0" w:color="auto"/>
              <w:right w:val="single" w:sz="8" w:space="0" w:color="auto"/>
            </w:tcBorders>
            <w:tcMar>
              <w:top w:w="0" w:type="dxa"/>
              <w:left w:w="108" w:type="dxa"/>
              <w:bottom w:w="0" w:type="dxa"/>
              <w:right w:w="108" w:type="dxa"/>
            </w:tcMar>
            <w:hideMark/>
          </w:tcPr>
          <w:p w14:paraId="216E0D40" w14:textId="70968725" w:rsidR="00C9699E" w:rsidRDefault="00C9699E" w:rsidP="00C9699E">
            <w:pPr>
              <w:rPr>
                <w:color w:val="1F497D"/>
              </w:rPr>
            </w:pPr>
            <w:r w:rsidRPr="00BD1610">
              <w:t>Wenn die Videokonferenz-Lösung die Möglichkeit bietet, einen Konferenzraum zu sperren und eine Teilnahme erst nach einer Eingabe eines Passworts bzw. nach einem „Anklopfen“ (auch: Warteraum) und Freigabe der Teilnahme durch die M</w:t>
            </w:r>
            <w:r>
              <w:t>oderation zu erlauben, dann ver</w:t>
            </w:r>
            <w:r w:rsidRPr="00BD1610">
              <w:t>wenden Sie diese Funktion. Damit können Sie erreichen, dass nur berechtigte Personen an Ihrer Videokonferenz teilnehmen.</w:t>
            </w:r>
            <w:r>
              <w:t xml:space="preserve"> Hinweise zur technischen Umsetzung entnehmen Sie bitte den Anleitungen der jeweiligen</w:t>
            </w:r>
            <w:r w:rsidR="003B1F79">
              <w:t xml:space="preserve"> Hersteller.</w:t>
            </w:r>
          </w:p>
          <w:p w14:paraId="15FF01B5" w14:textId="21F06B15" w:rsidR="006824A2" w:rsidRDefault="006824A2">
            <w:pPr>
              <w:rPr>
                <w:color w:val="1F497D"/>
              </w:rPr>
            </w:pPr>
          </w:p>
        </w:tc>
      </w:tr>
    </w:tbl>
    <w:p w14:paraId="2927A0DE" w14:textId="77777777" w:rsidR="005B033F" w:rsidRDefault="005B033F" w:rsidP="009901B1">
      <w:pPr>
        <w:pStyle w:val="StandardBlocksatz"/>
      </w:pPr>
    </w:p>
    <w:p w14:paraId="705328E8" w14:textId="77777777" w:rsidR="005B033F" w:rsidRPr="007A6789" w:rsidRDefault="007A6789" w:rsidP="009901B1">
      <w:pPr>
        <w:pStyle w:val="StandardBlocksatz"/>
        <w:rPr>
          <w:b/>
        </w:rPr>
      </w:pPr>
      <w:r w:rsidRPr="007A6789">
        <w:rPr>
          <w:b/>
        </w:rPr>
        <w:t>Anwenderhinweise:</w:t>
      </w:r>
    </w:p>
    <w:p w14:paraId="41553854" w14:textId="00EAA269" w:rsidR="007A6789" w:rsidRDefault="007A6789" w:rsidP="009901B1">
      <w:pPr>
        <w:pStyle w:val="StandardBlocksatz"/>
      </w:pPr>
    </w:p>
    <w:p w14:paraId="446545B9" w14:textId="7FFC28B4" w:rsidR="001A7C31" w:rsidRPr="00381EED" w:rsidRDefault="001A7C31" w:rsidP="009901B1">
      <w:pPr>
        <w:pStyle w:val="StandardBlocksatz"/>
        <w:rPr>
          <w:color w:val="auto"/>
        </w:rPr>
      </w:pPr>
      <w:r w:rsidRPr="00381EED">
        <w:rPr>
          <w:color w:val="auto"/>
        </w:rPr>
        <w:t>(1) Hinweise für den Organisator der Konferenz:</w:t>
      </w:r>
    </w:p>
    <w:p w14:paraId="3E0B3628" w14:textId="77777777" w:rsidR="001A7C31" w:rsidRDefault="001A7C31" w:rsidP="009901B1">
      <w:pPr>
        <w:pStyle w:val="StandardBlocksatz"/>
      </w:pPr>
    </w:p>
    <w:p w14:paraId="7D5EC5A7" w14:textId="77777777" w:rsidR="007C5F76" w:rsidRPr="00E379DB" w:rsidRDefault="007C5F76" w:rsidP="00E379DB">
      <w:pPr>
        <w:pStyle w:val="Kommentartext"/>
        <w:numPr>
          <w:ilvl w:val="0"/>
          <w:numId w:val="9"/>
        </w:numPr>
        <w:ind w:left="357" w:hanging="357"/>
        <w:contextualSpacing/>
        <w:rPr>
          <w:rFonts w:cstheme="minorHAnsi"/>
          <w:color w:val="000000"/>
          <w:sz w:val="22"/>
          <w:szCs w:val="24"/>
        </w:rPr>
      </w:pPr>
      <w:r w:rsidRPr="00E379DB">
        <w:rPr>
          <w:rFonts w:cstheme="minorHAnsi"/>
          <w:color w:val="000000"/>
          <w:sz w:val="22"/>
          <w:szCs w:val="24"/>
        </w:rPr>
        <w:t>Beim Teilen des Bildschirmes mit anderen Teilnehmern darauf achten, dass nur die notwendige Information angezeigt wird.</w:t>
      </w:r>
    </w:p>
    <w:p w14:paraId="383F809E" w14:textId="2C718F07" w:rsidR="00E379DB" w:rsidRPr="00381EED" w:rsidRDefault="00E379DB" w:rsidP="00E379DB">
      <w:pPr>
        <w:pStyle w:val="Kommentartext"/>
        <w:numPr>
          <w:ilvl w:val="0"/>
          <w:numId w:val="9"/>
        </w:numPr>
        <w:rPr>
          <w:color w:val="auto"/>
          <w:sz w:val="22"/>
          <w:szCs w:val="22"/>
        </w:rPr>
      </w:pPr>
      <w:r w:rsidRPr="00381EED">
        <w:rPr>
          <w:color w:val="auto"/>
          <w:sz w:val="22"/>
          <w:szCs w:val="22"/>
        </w:rPr>
        <w:t>Legen Sie vorab fest, welche Funktionen für die Teilnehmenden verfügbar sein sollen:  Wenn bei dem Einsatz vorgesehen ist, dass parallel zur Videokonferenz auch andere Möglichkeiten der Kommunikation (z. B. Messenger, Chat, etc.) oder der digitalen Zusammenarbeit (z.B. Datei-Uploads, Screen-Sharing) genutzt werden, muss auch dies datenschutzkonform erfolgen.</w:t>
      </w:r>
    </w:p>
    <w:p w14:paraId="1B88BF9C" w14:textId="59609B8C" w:rsidR="004F1A48" w:rsidRPr="00381EED" w:rsidRDefault="004F1A48" w:rsidP="004F1A48">
      <w:pPr>
        <w:pStyle w:val="Kommentartext"/>
        <w:numPr>
          <w:ilvl w:val="0"/>
          <w:numId w:val="9"/>
        </w:numPr>
        <w:rPr>
          <w:color w:val="auto"/>
          <w:sz w:val="22"/>
          <w:szCs w:val="22"/>
        </w:rPr>
      </w:pPr>
      <w:r w:rsidRPr="00381EED">
        <w:rPr>
          <w:color w:val="auto"/>
          <w:sz w:val="22"/>
          <w:szCs w:val="22"/>
        </w:rPr>
        <w:t>Einige Videokonferenz-Lösungen bieten Aufmerksamkeitsanzeigen, die es ermöglichen sollen, zu erkennen, ob Teilnehmende der Videokonferenz folgen. Diese Überwachung ist ein Eingriff in die Persönlichkeitsrechte der Teilnehmenden. Solche Funktionen sind deshalb zu deaktivieren!</w:t>
      </w:r>
    </w:p>
    <w:p w14:paraId="2134B5AF" w14:textId="25DF17B8" w:rsidR="00E379DB" w:rsidRPr="00381EED" w:rsidRDefault="004F1A48" w:rsidP="001A41D0">
      <w:pPr>
        <w:pStyle w:val="Kommentartext"/>
        <w:numPr>
          <w:ilvl w:val="0"/>
          <w:numId w:val="9"/>
        </w:numPr>
        <w:ind w:left="357"/>
        <w:contextualSpacing/>
        <w:rPr>
          <w:rFonts w:cstheme="minorHAnsi"/>
          <w:color w:val="auto"/>
          <w:sz w:val="22"/>
          <w:szCs w:val="24"/>
        </w:rPr>
      </w:pPr>
      <w:r w:rsidRPr="00381EED">
        <w:rPr>
          <w:color w:val="auto"/>
          <w:sz w:val="22"/>
          <w:szCs w:val="22"/>
        </w:rPr>
        <w:t xml:space="preserve">Die Teilnehmer sind zu Beginn der Konferenz entsprechend zu informieren und zu sensibilisieren, welche Daten über das Tool geteilt werden dürfen. Wenn möglich sollten keine vertraulichen Daten ausgetauscht werden, dies sollte über andere Kommunikationswege erfolgen. </w:t>
      </w:r>
    </w:p>
    <w:p w14:paraId="7A9DAECE" w14:textId="1BEC77AC" w:rsidR="00955211" w:rsidRPr="00381EED" w:rsidRDefault="00955211" w:rsidP="00955211">
      <w:pPr>
        <w:pStyle w:val="Kommentartext"/>
        <w:numPr>
          <w:ilvl w:val="0"/>
          <w:numId w:val="9"/>
        </w:numPr>
        <w:contextualSpacing/>
        <w:rPr>
          <w:rFonts w:cstheme="minorHAnsi"/>
          <w:color w:val="auto"/>
          <w:sz w:val="22"/>
          <w:szCs w:val="24"/>
        </w:rPr>
      </w:pPr>
      <w:r w:rsidRPr="00381EED">
        <w:rPr>
          <w:rFonts w:cstheme="minorHAnsi"/>
          <w:color w:val="auto"/>
          <w:sz w:val="22"/>
          <w:szCs w:val="24"/>
        </w:rPr>
        <w:t xml:space="preserve">Es sollte allen Teilnehmern der Videokonferenz angeboten werden, dass sie auch ohne aktive Videokamera </w:t>
      </w:r>
      <w:r w:rsidR="00C9699E" w:rsidRPr="00381EED">
        <w:rPr>
          <w:rFonts w:cstheme="minorHAnsi"/>
          <w:color w:val="auto"/>
          <w:sz w:val="22"/>
          <w:szCs w:val="24"/>
        </w:rPr>
        <w:t>teilnehmen</w:t>
      </w:r>
      <w:r w:rsidRPr="00381EED">
        <w:rPr>
          <w:rFonts w:cstheme="minorHAnsi"/>
          <w:color w:val="auto"/>
          <w:sz w:val="22"/>
          <w:szCs w:val="24"/>
        </w:rPr>
        <w:t xml:space="preserve"> können.</w:t>
      </w:r>
    </w:p>
    <w:p w14:paraId="0307A760" w14:textId="524C5D02" w:rsidR="003866E8" w:rsidRPr="00381EED" w:rsidRDefault="003866E8" w:rsidP="003866E8">
      <w:pPr>
        <w:pStyle w:val="StandardBlocksatz"/>
        <w:rPr>
          <w:rFonts w:cstheme="minorHAnsi"/>
          <w:color w:val="auto"/>
          <w:szCs w:val="24"/>
        </w:rPr>
      </w:pPr>
    </w:p>
    <w:p w14:paraId="548EE87C" w14:textId="5022B9F3" w:rsidR="001A7C31" w:rsidRPr="00381EED" w:rsidRDefault="001A7C31" w:rsidP="001A7C31">
      <w:pPr>
        <w:pStyle w:val="StandardBlocksatz"/>
        <w:rPr>
          <w:color w:val="auto"/>
        </w:rPr>
      </w:pPr>
      <w:r w:rsidRPr="00381EED">
        <w:rPr>
          <w:color w:val="auto"/>
        </w:rPr>
        <w:t>(2) Hinweise für die Teilnehmer der Konferenz:</w:t>
      </w:r>
    </w:p>
    <w:p w14:paraId="557F6E85" w14:textId="1A10C955" w:rsidR="00B778D2" w:rsidRPr="00381EED" w:rsidRDefault="00B778D2" w:rsidP="00267B16">
      <w:pPr>
        <w:pStyle w:val="Kommentartext"/>
        <w:rPr>
          <w:color w:val="auto"/>
        </w:rPr>
      </w:pPr>
    </w:p>
    <w:p w14:paraId="0C8F365C" w14:textId="12B67786" w:rsidR="00B778D2" w:rsidRPr="00381EED" w:rsidRDefault="00B778D2" w:rsidP="00CD7161">
      <w:pPr>
        <w:pStyle w:val="Kommentartext"/>
        <w:numPr>
          <w:ilvl w:val="0"/>
          <w:numId w:val="9"/>
        </w:numPr>
        <w:ind w:left="357" w:hanging="357"/>
        <w:contextualSpacing/>
        <w:rPr>
          <w:rFonts w:cstheme="minorHAnsi"/>
          <w:color w:val="auto"/>
          <w:sz w:val="22"/>
          <w:szCs w:val="24"/>
        </w:rPr>
      </w:pPr>
      <w:r w:rsidRPr="00381EED">
        <w:rPr>
          <w:rFonts w:cstheme="minorHAnsi"/>
          <w:color w:val="auto"/>
          <w:sz w:val="22"/>
          <w:szCs w:val="24"/>
        </w:rPr>
        <w:lastRenderedPageBreak/>
        <w:t>Wählen und gestalten Sie bewusst das Umfeld für Ihre Teilnahme an der Videokonferenz:</w:t>
      </w:r>
      <w:r w:rsidR="00CD7161" w:rsidRPr="00381EED">
        <w:rPr>
          <w:rFonts w:cstheme="minorHAnsi"/>
          <w:color w:val="auto"/>
          <w:sz w:val="22"/>
          <w:szCs w:val="24"/>
        </w:rPr>
        <w:t xml:space="preserve"> </w:t>
      </w:r>
      <w:r w:rsidRPr="00381EED">
        <w:rPr>
          <w:rFonts w:cstheme="minorHAnsi"/>
          <w:color w:val="auto"/>
          <w:sz w:val="22"/>
          <w:szCs w:val="24"/>
        </w:rPr>
        <w:t xml:space="preserve">Achten Sie darauf, dass im Hintergrund erstens keine persönlichen oder vertraulichen Gegenstände zu sehen sind (z. B. Familienfotos, Arzneimittel, </w:t>
      </w:r>
      <w:r w:rsidR="00CD7161" w:rsidRPr="00381EED">
        <w:rPr>
          <w:rFonts w:cstheme="minorHAnsi"/>
          <w:color w:val="auto"/>
          <w:sz w:val="22"/>
          <w:szCs w:val="24"/>
        </w:rPr>
        <w:t>etc.</w:t>
      </w:r>
      <w:r w:rsidRPr="00381EED">
        <w:rPr>
          <w:rFonts w:cstheme="minorHAnsi"/>
          <w:color w:val="auto"/>
          <w:sz w:val="22"/>
          <w:szCs w:val="24"/>
        </w:rPr>
        <w:t>) und dass zweitens auch nicht zufällig andere Mitglieder des Haushalts bzw. Gäste aufgenommen werden. Wählen Sie besonders im Homeoffice einen Bereich, in dem Sie ungestört sind und die Videokonferenz nicht von anderen im Haushalt mitverfolgt werden kann.</w:t>
      </w:r>
    </w:p>
    <w:p w14:paraId="51C05EF0" w14:textId="5A3AE18F" w:rsidR="00BD1610" w:rsidRPr="00381EED" w:rsidRDefault="00BD1610" w:rsidP="00CD7161">
      <w:pPr>
        <w:pStyle w:val="Kommentartext"/>
        <w:numPr>
          <w:ilvl w:val="0"/>
          <w:numId w:val="9"/>
        </w:numPr>
        <w:ind w:left="357" w:hanging="357"/>
        <w:contextualSpacing/>
        <w:rPr>
          <w:rFonts w:cstheme="minorHAnsi"/>
          <w:color w:val="auto"/>
          <w:sz w:val="22"/>
          <w:szCs w:val="24"/>
        </w:rPr>
      </w:pPr>
      <w:r w:rsidRPr="00381EED">
        <w:rPr>
          <w:rFonts w:cstheme="minorHAnsi"/>
          <w:color w:val="auto"/>
          <w:sz w:val="22"/>
          <w:szCs w:val="24"/>
        </w:rPr>
        <w:t>Suchen Sie sich eine geeignete technische Ausstattung aus und machen Sie sich mit dieser vertraut. So können Kopfhörer bzw. ein Headset verhindern, dass Personen in der Umgebung von Inhalten der Konferenz erfahren.</w:t>
      </w:r>
    </w:p>
    <w:p w14:paraId="126CFE04" w14:textId="30350EB0" w:rsidR="00CD7161" w:rsidRPr="00381EED" w:rsidRDefault="003866E8" w:rsidP="00CF43CD">
      <w:pPr>
        <w:pStyle w:val="Kommentartext"/>
        <w:numPr>
          <w:ilvl w:val="0"/>
          <w:numId w:val="9"/>
        </w:numPr>
        <w:ind w:left="357" w:hanging="357"/>
        <w:contextualSpacing/>
        <w:rPr>
          <w:color w:val="auto"/>
        </w:rPr>
      </w:pPr>
      <w:r w:rsidRPr="00381EED">
        <w:rPr>
          <w:rFonts w:cstheme="minorHAnsi"/>
          <w:color w:val="auto"/>
          <w:sz w:val="22"/>
          <w:szCs w:val="24"/>
        </w:rPr>
        <w:t xml:space="preserve">Zugangsdaten </w:t>
      </w:r>
      <w:r w:rsidR="00CD7161" w:rsidRPr="00381EED">
        <w:rPr>
          <w:rFonts w:cstheme="minorHAnsi"/>
          <w:color w:val="auto"/>
          <w:sz w:val="22"/>
          <w:szCs w:val="24"/>
        </w:rPr>
        <w:t>für die Konferenz dürfen</w:t>
      </w:r>
      <w:r w:rsidR="006A6DBB" w:rsidRPr="00381EED">
        <w:rPr>
          <w:rFonts w:cstheme="minorHAnsi"/>
          <w:color w:val="auto"/>
          <w:sz w:val="22"/>
          <w:szCs w:val="24"/>
        </w:rPr>
        <w:t xml:space="preserve"> Sie</w:t>
      </w:r>
      <w:r w:rsidR="00CD7161" w:rsidRPr="00381EED">
        <w:rPr>
          <w:rFonts w:cstheme="minorHAnsi"/>
          <w:color w:val="auto"/>
          <w:sz w:val="22"/>
          <w:szCs w:val="24"/>
        </w:rPr>
        <w:t xml:space="preserve"> </w:t>
      </w:r>
      <w:r w:rsidR="006A6DBB" w:rsidRPr="00381EED">
        <w:rPr>
          <w:rFonts w:cstheme="minorHAnsi"/>
          <w:color w:val="auto"/>
          <w:sz w:val="22"/>
          <w:szCs w:val="24"/>
        </w:rPr>
        <w:t>nicht an Dritte weitergeben</w:t>
      </w:r>
      <w:r w:rsidR="00CD7161" w:rsidRPr="00381EED">
        <w:rPr>
          <w:rFonts w:cstheme="minorHAnsi"/>
          <w:color w:val="auto"/>
          <w:sz w:val="22"/>
          <w:szCs w:val="24"/>
        </w:rPr>
        <w:t>.</w:t>
      </w:r>
    </w:p>
    <w:p w14:paraId="6A21047C" w14:textId="3C911585" w:rsidR="00BD1610" w:rsidRDefault="00BD1610" w:rsidP="00B778D2">
      <w:pPr>
        <w:pStyle w:val="Kommentartext"/>
      </w:pPr>
    </w:p>
    <w:p w14:paraId="09B4F498" w14:textId="77777777" w:rsidR="003866E8" w:rsidRDefault="003866E8" w:rsidP="009901B1">
      <w:pPr>
        <w:pStyle w:val="StandardBlocksatz"/>
      </w:pPr>
    </w:p>
    <w:p w14:paraId="45D9B5D2" w14:textId="77777777" w:rsidR="00AB7110" w:rsidRDefault="00AB7110" w:rsidP="009901B1">
      <w:pPr>
        <w:pStyle w:val="StandardBlocksatz"/>
      </w:pPr>
      <w:r>
        <w:t>Mit freundlichen Grüßen</w:t>
      </w:r>
    </w:p>
    <w:p w14:paraId="4C21087D" w14:textId="77777777" w:rsidR="00CD72EE" w:rsidRDefault="00CD72EE" w:rsidP="009901B1">
      <w:pPr>
        <w:pStyle w:val="StandardBlocksatz"/>
      </w:pPr>
    </w:p>
    <w:p w14:paraId="2A4F8B6A" w14:textId="77777777" w:rsidR="000D57F0" w:rsidRPr="00684955" w:rsidRDefault="000D57F0" w:rsidP="009901B1">
      <w:pPr>
        <w:pStyle w:val="StandardBlocksatz"/>
      </w:pPr>
    </w:p>
    <w:p w14:paraId="48A4197B" w14:textId="77777777" w:rsidR="00CD72EE" w:rsidRPr="00684955" w:rsidRDefault="00CD72EE" w:rsidP="009901B1">
      <w:pPr>
        <w:pStyle w:val="StandardBlocksatz"/>
      </w:pPr>
    </w:p>
    <w:p w14:paraId="5A725175" w14:textId="77777777" w:rsidR="00081D78" w:rsidRPr="00684955" w:rsidRDefault="00957233" w:rsidP="009901B1">
      <w:pPr>
        <w:pStyle w:val="StandardBlocksatz"/>
      </w:pPr>
      <w:r>
        <w:t>Thomas Maier</w:t>
      </w:r>
    </w:p>
    <w:p w14:paraId="6EABE42C" w14:textId="77777777" w:rsidR="00081D78" w:rsidRPr="00B7468D" w:rsidRDefault="00957233" w:rsidP="00680F7E">
      <w:pPr>
        <w:pStyle w:val="StandardBlocksatz"/>
      </w:pPr>
      <w:proofErr w:type="spellStart"/>
      <w:r>
        <w:t>Erzb</w:t>
      </w:r>
      <w:proofErr w:type="spellEnd"/>
      <w:r>
        <w:t>. Verwaltungsdirektor</w:t>
      </w:r>
    </w:p>
    <w:p w14:paraId="535D50B0" w14:textId="77777777" w:rsidR="00081D78" w:rsidRDefault="00233460" w:rsidP="00B7468D">
      <w:r>
        <w:t>Leiter Referat Datenschutz</w:t>
      </w:r>
    </w:p>
    <w:p w14:paraId="3DED4E93" w14:textId="77777777" w:rsidR="00233460" w:rsidRDefault="00233460" w:rsidP="00B7468D"/>
    <w:p w14:paraId="53EC20B0" w14:textId="77777777" w:rsidR="00233460" w:rsidRDefault="00233460" w:rsidP="00B7468D"/>
    <w:p w14:paraId="24AEDE20" w14:textId="77777777" w:rsidR="0065675C" w:rsidRDefault="0065675C" w:rsidP="00823681"/>
    <w:p w14:paraId="638C3176" w14:textId="77777777" w:rsidR="0065675C" w:rsidRPr="008C13BC" w:rsidRDefault="0065675C" w:rsidP="00823681"/>
    <w:sectPr w:rsidR="0065675C" w:rsidRPr="008C13BC" w:rsidSect="00A04F15">
      <w:headerReference w:type="even" r:id="rId16"/>
      <w:type w:val="continuous"/>
      <w:pgSz w:w="11906" w:h="16838" w:code="9"/>
      <w:pgMar w:top="1417" w:right="1417" w:bottom="1134" w:left="1417" w:header="397" w:footer="170" w:gutter="0"/>
      <w:cols w:space="709" w:equalWidth="0">
        <w:col w:w="9071" w:space="709"/>
      </w:cols>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FD78E67" w14:textId="77777777" w:rsidR="00D33BC2" w:rsidRDefault="00D33BC2">
      <w:r>
        <w:separator/>
      </w:r>
    </w:p>
    <w:p w14:paraId="6B7EF848" w14:textId="77777777" w:rsidR="00D33BC2" w:rsidRDefault="00D33BC2"/>
    <w:p w14:paraId="0107CD75" w14:textId="77777777" w:rsidR="00D33BC2" w:rsidRDefault="00D33BC2"/>
  </w:endnote>
  <w:endnote w:type="continuationSeparator" w:id="0">
    <w:p w14:paraId="7709CB9C" w14:textId="77777777" w:rsidR="00D33BC2" w:rsidRDefault="00D33BC2">
      <w:r>
        <w:continuationSeparator/>
      </w:r>
    </w:p>
    <w:p w14:paraId="4DD52A53" w14:textId="77777777" w:rsidR="00D33BC2" w:rsidRDefault="00D33BC2"/>
    <w:p w14:paraId="05C5A41F" w14:textId="77777777" w:rsidR="00D33BC2" w:rsidRDefault="00D33BC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Lucida Sans">
    <w:panose1 w:val="020B0602030504020204"/>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Source Sans Pro">
    <w:altName w:val="Source Sans Pro"/>
    <w:panose1 w:val="00000000000000000000"/>
    <w:charset w:val="00"/>
    <w:family w:val="swiss"/>
    <w:notTrueType/>
    <w:pitch w:val="default"/>
    <w:sig w:usb0="00000003" w:usb1="00000000" w:usb2="00000000" w:usb3="00000000" w:csb0="00000001"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00F8C8E" w14:textId="77777777" w:rsidR="00DD2123" w:rsidRPr="0065675C" w:rsidRDefault="00DD2123" w:rsidP="001A799F">
    <w:pPr>
      <w:spacing w:line="240" w:lineRule="auto"/>
      <w:ind w:right="-142"/>
      <w:rPr>
        <w:rFonts w:cs="Arial"/>
        <w:color w:val="5E5E5E" w:themeColor="accent1"/>
        <w:sz w:val="16"/>
        <w:szCs w:val="16"/>
      </w:rPr>
    </w:pPr>
    <w:r w:rsidRPr="0065675C">
      <w:rPr>
        <w:rFonts w:cs="Arial"/>
        <w:sz w:val="16"/>
        <w:szCs w:val="16"/>
      </w:rPr>
      <w:t>Erzbischöfliches Ordinariat</w:t>
    </w:r>
    <w:r w:rsidRPr="0065675C">
      <w:rPr>
        <w:rFonts w:cs="Arial"/>
        <w:spacing w:val="16"/>
        <w:sz w:val="16"/>
        <w:szCs w:val="16"/>
      </w:rPr>
      <w:t xml:space="preserve"> </w:t>
    </w:r>
    <w:r w:rsidRPr="0065675C">
      <w:rPr>
        <w:rFonts w:cs="Arial"/>
        <w:color w:val="8F8F8F"/>
        <w:sz w:val="16"/>
        <w:szCs w:val="16"/>
      </w:rPr>
      <w:t>|</w:t>
    </w:r>
    <w:r w:rsidRPr="0065675C">
      <w:rPr>
        <w:rFonts w:cs="Arial"/>
        <w:spacing w:val="10"/>
        <w:sz w:val="16"/>
        <w:szCs w:val="16"/>
      </w:rPr>
      <w:t xml:space="preserve"> </w:t>
    </w:r>
    <w:proofErr w:type="spellStart"/>
    <w:r w:rsidR="0065675C" w:rsidRPr="0065675C">
      <w:rPr>
        <w:rFonts w:cs="Arial"/>
        <w:sz w:val="16"/>
        <w:szCs w:val="16"/>
      </w:rPr>
      <w:t>Schoferstr</w:t>
    </w:r>
    <w:proofErr w:type="spellEnd"/>
    <w:r w:rsidR="0065675C" w:rsidRPr="0065675C">
      <w:rPr>
        <w:rFonts w:cs="Arial"/>
        <w:sz w:val="16"/>
        <w:szCs w:val="16"/>
      </w:rPr>
      <w:t>.</w:t>
    </w:r>
    <w:r w:rsidR="0065675C" w:rsidRPr="0065675C">
      <w:rPr>
        <w:rFonts w:cs="Arial"/>
        <w:spacing w:val="-20"/>
        <w:sz w:val="16"/>
        <w:szCs w:val="16"/>
      </w:rPr>
      <w:t xml:space="preserve"> </w:t>
    </w:r>
    <w:r w:rsidR="0065675C" w:rsidRPr="0065675C">
      <w:rPr>
        <w:rFonts w:cs="Arial"/>
        <w:sz w:val="16"/>
        <w:szCs w:val="16"/>
      </w:rPr>
      <w:t>2</w:t>
    </w:r>
    <w:r w:rsidR="0065675C" w:rsidRPr="0065675C">
      <w:rPr>
        <w:rFonts w:cs="Arial"/>
        <w:spacing w:val="10"/>
        <w:sz w:val="16"/>
        <w:szCs w:val="16"/>
      </w:rPr>
      <w:t xml:space="preserve"> </w:t>
    </w:r>
    <w:r w:rsidR="0065675C" w:rsidRPr="0065675C">
      <w:rPr>
        <w:rFonts w:cs="Arial"/>
        <w:color w:val="8F8F8F"/>
        <w:sz w:val="16"/>
        <w:szCs w:val="16"/>
      </w:rPr>
      <w:t>|</w:t>
    </w:r>
    <w:r w:rsidR="0065675C" w:rsidRPr="0065675C">
      <w:rPr>
        <w:rFonts w:cs="Arial"/>
        <w:spacing w:val="10"/>
        <w:sz w:val="16"/>
        <w:szCs w:val="16"/>
      </w:rPr>
      <w:t xml:space="preserve"> </w:t>
    </w:r>
    <w:r w:rsidR="0065675C" w:rsidRPr="0065675C">
      <w:rPr>
        <w:rFonts w:cs="Arial"/>
        <w:sz w:val="16"/>
        <w:szCs w:val="16"/>
      </w:rPr>
      <w:t>79098 Freiburg</w:t>
    </w:r>
    <w:r w:rsidR="0065675C" w:rsidRPr="0065675C">
      <w:rPr>
        <w:rFonts w:cs="Arial"/>
        <w:spacing w:val="10"/>
        <w:sz w:val="16"/>
        <w:szCs w:val="16"/>
      </w:rPr>
      <w:t xml:space="preserve"> </w:t>
    </w:r>
    <w:r w:rsidR="0065675C" w:rsidRPr="0065675C">
      <w:rPr>
        <w:rFonts w:cs="Arial"/>
        <w:color w:val="8F8F8F"/>
        <w:sz w:val="16"/>
        <w:szCs w:val="16"/>
      </w:rPr>
      <w:t>|</w:t>
    </w:r>
    <w:r w:rsidR="0065675C" w:rsidRPr="0065675C">
      <w:rPr>
        <w:rFonts w:cs="Arial"/>
        <w:spacing w:val="10"/>
        <w:sz w:val="16"/>
        <w:szCs w:val="16"/>
      </w:rPr>
      <w:t xml:space="preserve"> </w:t>
    </w:r>
    <w:r w:rsidR="0065675C" w:rsidRPr="0065675C">
      <w:rPr>
        <w:rFonts w:cs="Arial"/>
        <w:sz w:val="16"/>
        <w:szCs w:val="16"/>
      </w:rPr>
      <w:t>Tel.</w:t>
    </w:r>
    <w:r w:rsidR="0065675C" w:rsidRPr="0065675C">
      <w:rPr>
        <w:rFonts w:cs="Arial"/>
        <w:spacing w:val="-6"/>
        <w:sz w:val="16"/>
        <w:szCs w:val="16"/>
      </w:rPr>
      <w:t xml:space="preserve"> </w:t>
    </w:r>
    <w:r w:rsidR="0065675C" w:rsidRPr="0065675C">
      <w:rPr>
        <w:rFonts w:cs="Arial"/>
        <w:sz w:val="16"/>
        <w:szCs w:val="16"/>
      </w:rPr>
      <w:t>0761</w:t>
    </w:r>
    <w:r w:rsidR="0065675C" w:rsidRPr="0065675C">
      <w:rPr>
        <w:rFonts w:cs="Arial"/>
        <w:spacing w:val="-6"/>
        <w:sz w:val="16"/>
        <w:szCs w:val="16"/>
      </w:rPr>
      <w:t xml:space="preserve"> </w:t>
    </w:r>
    <w:r w:rsidR="0065675C" w:rsidRPr="0065675C">
      <w:rPr>
        <w:rFonts w:cs="Arial"/>
        <w:sz w:val="16"/>
        <w:szCs w:val="16"/>
      </w:rPr>
      <w:t>2188</w:t>
    </w:r>
    <w:r w:rsidR="0065675C" w:rsidRPr="0065675C">
      <w:rPr>
        <w:rFonts w:cs="Arial"/>
        <w:spacing w:val="-6"/>
        <w:sz w:val="16"/>
        <w:szCs w:val="16"/>
      </w:rPr>
      <w:t xml:space="preserve"> </w:t>
    </w:r>
    <w:r w:rsidR="0065675C" w:rsidRPr="0065675C">
      <w:rPr>
        <w:rFonts w:cs="Arial"/>
        <w:sz w:val="16"/>
        <w:szCs w:val="16"/>
      </w:rPr>
      <w:t>0</w:t>
    </w:r>
    <w:r w:rsidR="0065675C" w:rsidRPr="0065675C">
      <w:rPr>
        <w:rFonts w:cs="Arial"/>
        <w:spacing w:val="10"/>
        <w:sz w:val="16"/>
        <w:szCs w:val="16"/>
      </w:rPr>
      <w:t xml:space="preserve"> </w:t>
    </w:r>
    <w:r w:rsidR="0065675C" w:rsidRPr="0065675C">
      <w:rPr>
        <w:rFonts w:cs="Arial"/>
        <w:color w:val="8F8F8F"/>
        <w:sz w:val="16"/>
        <w:szCs w:val="16"/>
      </w:rPr>
      <w:t>|</w:t>
    </w:r>
    <w:r w:rsidR="0065675C" w:rsidRPr="0065675C">
      <w:rPr>
        <w:rFonts w:cs="Arial"/>
        <w:spacing w:val="10"/>
        <w:sz w:val="16"/>
        <w:szCs w:val="16"/>
      </w:rPr>
      <w:t xml:space="preserve"> </w:t>
    </w:r>
    <w:r w:rsidR="0065675C" w:rsidRPr="0065675C">
      <w:rPr>
        <w:rFonts w:cs="Arial"/>
        <w:sz w:val="16"/>
        <w:szCs w:val="16"/>
      </w:rPr>
      <w:t>Fax 0761</w:t>
    </w:r>
    <w:r w:rsidR="0065675C" w:rsidRPr="0065675C">
      <w:rPr>
        <w:rFonts w:cs="Arial"/>
        <w:spacing w:val="-6"/>
        <w:sz w:val="16"/>
        <w:szCs w:val="16"/>
      </w:rPr>
      <w:t xml:space="preserve"> </w:t>
    </w:r>
    <w:r w:rsidR="0065675C" w:rsidRPr="0065675C">
      <w:rPr>
        <w:rFonts w:cs="Arial"/>
        <w:sz w:val="16"/>
        <w:szCs w:val="16"/>
      </w:rPr>
      <w:t>2188</w:t>
    </w:r>
    <w:r w:rsidR="0065675C" w:rsidRPr="0065675C">
      <w:rPr>
        <w:rFonts w:cs="Arial"/>
        <w:spacing w:val="-6"/>
        <w:sz w:val="16"/>
        <w:szCs w:val="16"/>
      </w:rPr>
      <w:t xml:space="preserve"> </w:t>
    </w:r>
    <w:r w:rsidR="0065675C" w:rsidRPr="0065675C">
      <w:rPr>
        <w:sz w:val="16"/>
        <w:szCs w:val="16"/>
      </w:rPr>
      <w:t xml:space="preserve">505 </w:t>
    </w:r>
    <w:r w:rsidR="0065675C" w:rsidRPr="0065675C">
      <w:rPr>
        <w:rStyle w:val="A8ptGrauZchn"/>
        <w:szCs w:val="16"/>
      </w:rPr>
      <w:t>|</w:t>
    </w:r>
    <w:r w:rsidR="0065675C" w:rsidRPr="0065675C">
      <w:rPr>
        <w:sz w:val="16"/>
        <w:szCs w:val="16"/>
      </w:rPr>
      <w:t xml:space="preserve"> </w:t>
    </w:r>
    <w:hyperlink r:id="rId1" w:history="1">
      <w:r w:rsidR="0065675C" w:rsidRPr="0065675C">
        <w:rPr>
          <w:sz w:val="16"/>
          <w:szCs w:val="16"/>
        </w:rPr>
        <w:t>info@ebfr.de</w:t>
      </w:r>
    </w:hyperlink>
    <w:r w:rsidR="0065675C" w:rsidRPr="0065675C">
      <w:rPr>
        <w:sz w:val="16"/>
        <w:szCs w:val="16"/>
      </w:rPr>
      <w:t xml:space="preserve"> </w:t>
    </w:r>
    <w:r w:rsidR="0065675C" w:rsidRPr="0065675C">
      <w:rPr>
        <w:rStyle w:val="A8ptGrauZchn"/>
        <w:szCs w:val="16"/>
      </w:rPr>
      <w:t>|</w:t>
    </w:r>
    <w:r w:rsidR="0065675C" w:rsidRPr="0065675C">
      <w:rPr>
        <w:sz w:val="16"/>
        <w:szCs w:val="16"/>
      </w:rPr>
      <w:t xml:space="preserve"> </w:t>
    </w:r>
    <w:hyperlink r:id="rId2" w:history="1">
      <w:r w:rsidR="0065675C" w:rsidRPr="0065675C">
        <w:rPr>
          <w:sz w:val="16"/>
          <w:szCs w:val="16"/>
        </w:rPr>
        <w:t>www.ebfr.de</w:t>
      </w:r>
    </w:hyperlink>
  </w:p>
  <w:p w14:paraId="4F9009F0" w14:textId="77777777" w:rsidR="00DD2123" w:rsidRPr="0065675C" w:rsidRDefault="00DD2123" w:rsidP="00CE15D1">
    <w:pPr>
      <w:spacing w:line="240" w:lineRule="auto"/>
      <w:ind w:right="-144"/>
      <w:rPr>
        <w:rFonts w:cs="Arial"/>
        <w:sz w:val="16"/>
        <w:szCs w:val="16"/>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EF5B1C2" w14:textId="77777777" w:rsidR="00DD2123" w:rsidRPr="00F74505" w:rsidRDefault="00DD2123" w:rsidP="00F74505">
    <w:pPr>
      <w:pStyle w:val="A8ptSchwarz"/>
      <w:spacing w:after="0"/>
    </w:pPr>
    <w:r w:rsidRPr="00260EE5">
      <w:rPr>
        <w:rFonts w:cs="Arial"/>
        <w:szCs w:val="16"/>
      </w:rPr>
      <w:t>E</w:t>
    </w:r>
    <w:r w:rsidR="00D45ABB">
      <w:rPr>
        <w:rFonts w:cs="Arial"/>
        <w:szCs w:val="16"/>
      </w:rPr>
      <w:t xml:space="preserve">rzdiözese Freiburg </w:t>
    </w:r>
    <w:r w:rsidR="00D45ABB" w:rsidRPr="00260EE5">
      <w:rPr>
        <w:rFonts w:cs="Arial"/>
        <w:color w:val="8F8F8F"/>
        <w:szCs w:val="16"/>
      </w:rPr>
      <w:t>|</w:t>
    </w:r>
    <w:r w:rsidR="00D45ABB">
      <w:rPr>
        <w:rFonts w:cs="Arial"/>
        <w:color w:val="8F8F8F"/>
        <w:szCs w:val="16"/>
      </w:rPr>
      <w:t xml:space="preserve"> </w:t>
    </w:r>
    <w:r w:rsidR="00D45ABB">
      <w:rPr>
        <w:rFonts w:cs="Arial"/>
        <w:szCs w:val="16"/>
      </w:rPr>
      <w:t xml:space="preserve">Erzbischöfliches Ordinariat </w:t>
    </w:r>
    <w:r w:rsidRPr="00260EE5">
      <w:rPr>
        <w:rFonts w:cs="Arial"/>
        <w:color w:val="8F8F8F"/>
        <w:szCs w:val="16"/>
      </w:rPr>
      <w:t>|</w:t>
    </w:r>
    <w:r w:rsidRPr="00260EE5">
      <w:rPr>
        <w:rFonts w:cs="Arial"/>
        <w:spacing w:val="10"/>
        <w:szCs w:val="16"/>
      </w:rPr>
      <w:t xml:space="preserve"> </w:t>
    </w:r>
    <w:proofErr w:type="spellStart"/>
    <w:r w:rsidR="0065675C" w:rsidRPr="0065675C">
      <w:rPr>
        <w:rFonts w:cs="Arial"/>
        <w:szCs w:val="16"/>
      </w:rPr>
      <w:t>Schoferstr</w:t>
    </w:r>
    <w:proofErr w:type="spellEnd"/>
    <w:r w:rsidR="0065675C" w:rsidRPr="0065675C">
      <w:rPr>
        <w:rFonts w:cs="Arial"/>
        <w:szCs w:val="16"/>
      </w:rPr>
      <w:t>.</w:t>
    </w:r>
    <w:r w:rsidR="0065675C" w:rsidRPr="0065675C">
      <w:rPr>
        <w:rFonts w:cs="Arial"/>
        <w:spacing w:val="-20"/>
        <w:szCs w:val="16"/>
      </w:rPr>
      <w:t xml:space="preserve"> </w:t>
    </w:r>
    <w:r w:rsidR="0065675C" w:rsidRPr="0065675C">
      <w:rPr>
        <w:rFonts w:cs="Arial"/>
        <w:szCs w:val="16"/>
      </w:rPr>
      <w:t>2</w:t>
    </w:r>
    <w:r w:rsidR="0065675C" w:rsidRPr="0065675C">
      <w:rPr>
        <w:rFonts w:cs="Arial"/>
        <w:spacing w:val="10"/>
        <w:szCs w:val="16"/>
      </w:rPr>
      <w:t xml:space="preserve"> </w:t>
    </w:r>
    <w:r w:rsidR="0065675C" w:rsidRPr="0065675C">
      <w:rPr>
        <w:rFonts w:cs="Arial"/>
        <w:color w:val="8F8F8F"/>
        <w:szCs w:val="16"/>
      </w:rPr>
      <w:t>|</w:t>
    </w:r>
    <w:r w:rsidR="0065675C" w:rsidRPr="0065675C">
      <w:rPr>
        <w:rFonts w:cs="Arial"/>
        <w:spacing w:val="10"/>
        <w:szCs w:val="16"/>
      </w:rPr>
      <w:t xml:space="preserve"> </w:t>
    </w:r>
    <w:r w:rsidR="0065675C" w:rsidRPr="0065675C">
      <w:rPr>
        <w:rFonts w:cs="Arial"/>
        <w:szCs w:val="16"/>
      </w:rPr>
      <w:t>79098 Freiburg</w:t>
    </w:r>
    <w:r w:rsidR="0065675C" w:rsidRPr="0065675C">
      <w:rPr>
        <w:rFonts w:cs="Arial"/>
        <w:spacing w:val="10"/>
        <w:szCs w:val="16"/>
      </w:rPr>
      <w:t xml:space="preserve"> </w:t>
    </w:r>
    <w:r w:rsidR="0065675C" w:rsidRPr="0065675C">
      <w:rPr>
        <w:rFonts w:cs="Arial"/>
        <w:color w:val="8F8F8F"/>
        <w:szCs w:val="16"/>
      </w:rPr>
      <w:t>|</w:t>
    </w:r>
    <w:r w:rsidR="0065675C" w:rsidRPr="0065675C">
      <w:rPr>
        <w:rFonts w:cs="Arial"/>
        <w:spacing w:val="10"/>
        <w:szCs w:val="16"/>
      </w:rPr>
      <w:t xml:space="preserve"> </w:t>
    </w:r>
    <w:r w:rsidR="0065675C" w:rsidRPr="0065675C">
      <w:rPr>
        <w:rFonts w:cs="Arial"/>
        <w:szCs w:val="16"/>
      </w:rPr>
      <w:t>Tel.</w:t>
    </w:r>
    <w:r w:rsidR="0065675C" w:rsidRPr="0065675C">
      <w:rPr>
        <w:rFonts w:cs="Arial"/>
        <w:spacing w:val="-6"/>
        <w:szCs w:val="16"/>
      </w:rPr>
      <w:t xml:space="preserve"> </w:t>
    </w:r>
    <w:r w:rsidR="0065675C" w:rsidRPr="0065675C">
      <w:rPr>
        <w:rFonts w:cs="Arial"/>
        <w:szCs w:val="16"/>
      </w:rPr>
      <w:t>0761</w:t>
    </w:r>
    <w:r w:rsidR="0065675C" w:rsidRPr="0065675C">
      <w:rPr>
        <w:rFonts w:cs="Arial"/>
        <w:spacing w:val="-6"/>
        <w:szCs w:val="16"/>
      </w:rPr>
      <w:t xml:space="preserve"> </w:t>
    </w:r>
    <w:r w:rsidR="0065675C" w:rsidRPr="0065675C">
      <w:rPr>
        <w:rFonts w:cs="Arial"/>
        <w:szCs w:val="16"/>
      </w:rPr>
      <w:t>2188</w:t>
    </w:r>
    <w:r w:rsidR="0065675C" w:rsidRPr="0065675C">
      <w:rPr>
        <w:rFonts w:cs="Arial"/>
        <w:spacing w:val="-6"/>
        <w:szCs w:val="16"/>
      </w:rPr>
      <w:t xml:space="preserve"> </w:t>
    </w:r>
    <w:r w:rsidR="0065675C" w:rsidRPr="0065675C">
      <w:rPr>
        <w:rFonts w:cs="Arial"/>
        <w:szCs w:val="16"/>
      </w:rPr>
      <w:t>0</w:t>
    </w:r>
    <w:r w:rsidR="00D45ABB">
      <w:rPr>
        <w:rFonts w:cs="Arial"/>
        <w:spacing w:val="10"/>
        <w:szCs w:val="16"/>
      </w:rPr>
      <w:t xml:space="preserve"> </w:t>
    </w:r>
    <w:r w:rsidR="0065675C" w:rsidRPr="0065675C">
      <w:rPr>
        <w:rStyle w:val="A8ptGrauZchn"/>
        <w:szCs w:val="16"/>
      </w:rPr>
      <w:t>|</w:t>
    </w:r>
    <w:r w:rsidR="0065675C" w:rsidRPr="0065675C">
      <w:rPr>
        <w:szCs w:val="16"/>
      </w:rPr>
      <w:t xml:space="preserve"> </w:t>
    </w:r>
    <w:hyperlink r:id="rId1" w:history="1">
      <w:r w:rsidR="0065675C" w:rsidRPr="00F74505">
        <w:t>info@ebfr.de</w:t>
      </w:r>
    </w:hyperlink>
    <w:r w:rsidR="0065675C" w:rsidRPr="00F74505">
      <w:t xml:space="preserve"> </w:t>
    </w:r>
    <w:r w:rsidR="0065675C" w:rsidRPr="00F74505">
      <w:rPr>
        <w:rStyle w:val="A8ptGrauZchn"/>
      </w:rPr>
      <w:t>|</w:t>
    </w:r>
    <w:r w:rsidR="0065675C" w:rsidRPr="00F74505">
      <w:t xml:space="preserve"> </w:t>
    </w:r>
    <w:hyperlink r:id="rId2" w:history="1">
      <w:r w:rsidR="0065675C" w:rsidRPr="00F74505">
        <w:t>www.ebfr.de</w:t>
      </w:r>
    </w:hyperlink>
  </w:p>
  <w:p w14:paraId="72B14873" w14:textId="77777777" w:rsidR="00DD2123" w:rsidRPr="00260EE5" w:rsidRDefault="00DD2123" w:rsidP="00260EE5">
    <w:pPr>
      <w:pStyle w:val="Fuzeile"/>
      <w:rPr>
        <w:rFonts w:cs="Arial"/>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CEE85A3" w14:textId="77777777" w:rsidR="00D33BC2" w:rsidRDefault="00D33BC2">
      <w:r>
        <w:separator/>
      </w:r>
    </w:p>
    <w:p w14:paraId="1589A146" w14:textId="77777777" w:rsidR="00D33BC2" w:rsidRDefault="00D33BC2"/>
    <w:p w14:paraId="5BFCB300" w14:textId="77777777" w:rsidR="00D33BC2" w:rsidRDefault="00D33BC2"/>
  </w:footnote>
  <w:footnote w:type="continuationSeparator" w:id="0">
    <w:p w14:paraId="2E698099" w14:textId="77777777" w:rsidR="00D33BC2" w:rsidRDefault="00D33BC2">
      <w:r>
        <w:continuationSeparator/>
      </w:r>
    </w:p>
    <w:p w14:paraId="20772EEC" w14:textId="77777777" w:rsidR="00D33BC2" w:rsidRDefault="00D33BC2"/>
    <w:p w14:paraId="174FD633" w14:textId="77777777" w:rsidR="00D33BC2" w:rsidRDefault="00D33BC2"/>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35D2E19" w14:textId="77777777" w:rsidR="00DD2123" w:rsidRDefault="00040930">
    <w:pPr>
      <w:pStyle w:val="Kopfzeile"/>
      <w:framePr w:wrap="around" w:vAnchor="text" w:hAnchor="margin" w:xAlign="center" w:y="1"/>
      <w:rPr>
        <w:rStyle w:val="Seitenzahl"/>
      </w:rPr>
    </w:pPr>
    <w:r>
      <w:rPr>
        <w:rStyle w:val="Seitenzahl"/>
      </w:rPr>
      <w:fldChar w:fldCharType="begin"/>
    </w:r>
    <w:r w:rsidR="00DD2123">
      <w:rPr>
        <w:rStyle w:val="Seitenzahl"/>
      </w:rPr>
      <w:instrText xml:space="preserve">PAGE  </w:instrText>
    </w:r>
    <w:r>
      <w:rPr>
        <w:rStyle w:val="Seitenzahl"/>
      </w:rPr>
      <w:fldChar w:fldCharType="end"/>
    </w:r>
  </w:p>
  <w:p w14:paraId="38BE48DA" w14:textId="77777777" w:rsidR="00DD2123" w:rsidRDefault="00DD2123">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947990"/>
      <w:docPartObj>
        <w:docPartGallery w:val="Page Numbers (Top of Page)"/>
        <w:docPartUnique/>
      </w:docPartObj>
    </w:sdtPr>
    <w:sdtEndPr/>
    <w:sdtContent>
      <w:p w14:paraId="7D513F06" w14:textId="1CAF605A" w:rsidR="007B00A8" w:rsidRDefault="00957233" w:rsidP="007B00A8">
        <w:pPr>
          <w:pStyle w:val="A8ptSchwarz"/>
          <w:jc w:val="center"/>
        </w:pPr>
        <w:r>
          <w:fldChar w:fldCharType="begin"/>
        </w:r>
        <w:r>
          <w:instrText xml:space="preserve"> PAGE   \* MERGEFORMAT </w:instrText>
        </w:r>
        <w:r>
          <w:fldChar w:fldCharType="separate"/>
        </w:r>
        <w:r w:rsidR="00535EC2">
          <w:rPr>
            <w:noProof/>
          </w:rPr>
          <w:t>4</w:t>
        </w:r>
        <w:r>
          <w:rPr>
            <w:noProof/>
          </w:rPr>
          <w:fldChar w:fldCharType="end"/>
        </w:r>
      </w:p>
    </w:sdtContent>
  </w:sdt>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13E1432" w14:textId="77777777" w:rsidR="00DD2123" w:rsidRDefault="00BB7DF5" w:rsidP="00D45ABB">
    <w:pPr>
      <w:pStyle w:val="Kopfzeile"/>
      <w:tabs>
        <w:tab w:val="clear" w:pos="4536"/>
        <w:tab w:val="clear" w:pos="9072"/>
        <w:tab w:val="left" w:pos="6274"/>
      </w:tabs>
      <w:spacing w:after="1800"/>
    </w:pPr>
    <w:r w:rsidRPr="00BB7DF5">
      <w:rPr>
        <w:noProof/>
      </w:rPr>
      <w:drawing>
        <wp:anchor distT="0" distB="0" distL="114300" distR="114300" simplePos="0" relativeHeight="251656703" behindDoc="1" locked="0" layoutInCell="1" allowOverlap="1" wp14:anchorId="58444C18" wp14:editId="4F28105B">
          <wp:simplePos x="0" y="0"/>
          <wp:positionH relativeFrom="page">
            <wp:posOffset>4339841</wp:posOffset>
          </wp:positionH>
          <wp:positionV relativeFrom="page">
            <wp:posOffset>432079</wp:posOffset>
          </wp:positionV>
          <wp:extent cx="1186752" cy="974690"/>
          <wp:effectExtent l="19050" t="0" r="0" b="0"/>
          <wp:wrapNone/>
          <wp:docPr id="1" name="Bild 2" descr="erzd_logo_2011_print_4c_B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2" descr="erzd_logo_2011_print_4c_BP"/>
                  <pic:cNvPicPr>
                    <a:picLocks noChangeAspect="1" noChangeArrowheads="1"/>
                  </pic:cNvPicPr>
                </pic:nvPicPr>
                <pic:blipFill>
                  <a:blip r:embed="rId1"/>
                  <a:stretch>
                    <a:fillRect/>
                  </a:stretch>
                </pic:blipFill>
                <pic:spPr bwMode="auto">
                  <a:xfrm>
                    <a:off x="0" y="0"/>
                    <a:ext cx="1186753" cy="974690"/>
                  </a:xfrm>
                  <a:prstGeom prst="rect">
                    <a:avLst/>
                  </a:prstGeom>
                  <a:noFill/>
                  <a:ln w="9525">
                    <a:noFill/>
                    <a:miter lim="800000"/>
                    <a:headEnd/>
                    <a:tailEnd/>
                  </a:ln>
                </pic:spPr>
              </pic:pic>
            </a:graphicData>
          </a:graphic>
        </wp:anchor>
      </w:drawing>
    </w:r>
    <w:r w:rsidR="00D45ABB">
      <w:tab/>
    </w:r>
  </w:p>
  <w:p w14:paraId="0599A898" w14:textId="77777777" w:rsidR="007B00A8" w:rsidRDefault="007B00A8" w:rsidP="007B00A8">
    <w:pPr>
      <w:pStyle w:val="Kopfzeile"/>
      <w:framePr w:wrap="around" w:vAnchor="page" w:hAnchor="page" w:x="341" w:y="5955"/>
      <w:pBdr>
        <w:top w:val="single" w:sz="4" w:space="1" w:color="auto"/>
        <w:between w:val="single" w:sz="4" w:space="1" w:color="auto"/>
      </w:pBdr>
      <w:spacing w:line="200" w:lineRule="atLeast"/>
      <w:rPr>
        <w:rFonts w:cs="Arial"/>
        <w:caps/>
        <w:sz w:val="20"/>
      </w:rPr>
    </w:pPr>
  </w:p>
  <w:p w14:paraId="72E58E4E" w14:textId="77777777" w:rsidR="00DD2123" w:rsidRDefault="00DD2123" w:rsidP="007B00A8"/>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649E863" w14:textId="77777777" w:rsidR="00DD2123" w:rsidRDefault="00DD2123"/>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387EF4"/>
    <w:multiLevelType w:val="hybridMultilevel"/>
    <w:tmpl w:val="98600C5E"/>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 w15:restartNumberingAfterBreak="0">
    <w:nsid w:val="1A3F0891"/>
    <w:multiLevelType w:val="hybridMultilevel"/>
    <w:tmpl w:val="A712DAE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26850320"/>
    <w:multiLevelType w:val="hybridMultilevel"/>
    <w:tmpl w:val="3ED0FB6A"/>
    <w:lvl w:ilvl="0" w:tplc="0407000F">
      <w:start w:val="1"/>
      <w:numFmt w:val="decimal"/>
      <w:lvlText w:val="%1."/>
      <w:lvlJc w:val="left"/>
      <w:pPr>
        <w:tabs>
          <w:tab w:val="num" w:pos="720"/>
        </w:tabs>
        <w:ind w:left="720" w:hanging="360"/>
      </w:pPr>
      <w:rPr>
        <w:rFonts w:hint="default"/>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3" w15:restartNumberingAfterBreak="0">
    <w:nsid w:val="451F004E"/>
    <w:multiLevelType w:val="hybridMultilevel"/>
    <w:tmpl w:val="47EEEB1A"/>
    <w:lvl w:ilvl="0" w:tplc="04070001">
      <w:start w:val="1"/>
      <w:numFmt w:val="bullet"/>
      <w:lvlText w:val=""/>
      <w:lvlJc w:val="left"/>
      <w:pPr>
        <w:ind w:left="720" w:hanging="360"/>
      </w:pPr>
      <w:rPr>
        <w:rFonts w:ascii="Symbol" w:hAnsi="Symbol" w:hint="default"/>
        <w:u w:color="DA001A"/>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47166C7B"/>
    <w:multiLevelType w:val="hybridMultilevel"/>
    <w:tmpl w:val="4E800F60"/>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abstractNum w:abstractNumId="5" w15:restartNumberingAfterBreak="0">
    <w:nsid w:val="4AC5306E"/>
    <w:multiLevelType w:val="hybridMultilevel"/>
    <w:tmpl w:val="6C1CCC68"/>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abstractNum w:abstractNumId="6" w15:restartNumberingAfterBreak="0">
    <w:nsid w:val="62AD6377"/>
    <w:multiLevelType w:val="hybridMultilevel"/>
    <w:tmpl w:val="2018ADE8"/>
    <w:lvl w:ilvl="0" w:tplc="BAC6B218">
      <w:numFmt w:val="bullet"/>
      <w:lvlText w:val="•"/>
      <w:lvlJc w:val="left"/>
      <w:pPr>
        <w:ind w:left="360" w:hanging="360"/>
      </w:pPr>
      <w:rPr>
        <w:rFonts w:ascii="Arial" w:hAnsi="Arial" w:cs="Lucida Sans" w:hint="default"/>
        <w:b/>
        <w:i w:val="0"/>
        <w:color w:val="6F6F6F" w:themeColor="accent2"/>
        <w:sz w:val="20"/>
        <w:u w:color="6F6F6F" w:themeColor="accent2"/>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7" w15:restartNumberingAfterBreak="0">
    <w:nsid w:val="791A2D2B"/>
    <w:multiLevelType w:val="hybridMultilevel"/>
    <w:tmpl w:val="97A082A6"/>
    <w:lvl w:ilvl="0" w:tplc="431E2602">
      <w:start w:val="1"/>
      <w:numFmt w:val="upperRoman"/>
      <w:lvlText w:val="%1."/>
      <w:lvlJc w:val="left"/>
      <w:pPr>
        <w:ind w:left="1080" w:hanging="72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8" w15:restartNumberingAfterBreak="0">
    <w:nsid w:val="79DD5F61"/>
    <w:multiLevelType w:val="hybridMultilevel"/>
    <w:tmpl w:val="A6F8F19C"/>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num w:numId="1">
    <w:abstractNumId w:val="2"/>
  </w:num>
  <w:num w:numId="2">
    <w:abstractNumId w:val="8"/>
  </w:num>
  <w:num w:numId="3">
    <w:abstractNumId w:val="3"/>
  </w:num>
  <w:num w:numId="4">
    <w:abstractNumId w:val="6"/>
  </w:num>
  <w:num w:numId="5">
    <w:abstractNumId w:val="4"/>
  </w:num>
  <w:num w:numId="6">
    <w:abstractNumId w:val="5"/>
  </w:num>
  <w:num w:numId="7">
    <w:abstractNumId w:val="7"/>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2"/>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09"/>
  <w:autoHyphenation/>
  <w:hyphenationZone w:val="425"/>
  <w:doNotHyphenateCaps/>
  <w:drawingGridHorizontalSpacing w:val="110"/>
  <w:displayHorizontalDrawingGridEvery w:val="0"/>
  <w:displayVerticalDrawingGridEvery w:val="0"/>
  <w:noPunctuationKerning/>
  <w:characterSpacingControl w:val="doNotCompress"/>
  <w:hdrShapeDefaults>
    <o:shapedefaults v:ext="edit" spidmax="36865" fillcolor="none [3213]" stroke="f">
      <v:fill color="none [3213]"/>
      <v:stroke on="f"/>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33BC2"/>
    <w:rsid w:val="000020E5"/>
    <w:rsid w:val="00005314"/>
    <w:rsid w:val="000055C3"/>
    <w:rsid w:val="00007AFD"/>
    <w:rsid w:val="00016439"/>
    <w:rsid w:val="00017111"/>
    <w:rsid w:val="0002130C"/>
    <w:rsid w:val="00023C4A"/>
    <w:rsid w:val="00026995"/>
    <w:rsid w:val="00034549"/>
    <w:rsid w:val="00036FA1"/>
    <w:rsid w:val="000370A2"/>
    <w:rsid w:val="00040930"/>
    <w:rsid w:val="00042E49"/>
    <w:rsid w:val="000478BC"/>
    <w:rsid w:val="00050A47"/>
    <w:rsid w:val="000526F9"/>
    <w:rsid w:val="0005386A"/>
    <w:rsid w:val="000627A3"/>
    <w:rsid w:val="00063AB0"/>
    <w:rsid w:val="00063E1E"/>
    <w:rsid w:val="00064711"/>
    <w:rsid w:val="000655A4"/>
    <w:rsid w:val="000671E2"/>
    <w:rsid w:val="0007112E"/>
    <w:rsid w:val="00081D78"/>
    <w:rsid w:val="00082DC8"/>
    <w:rsid w:val="0009027D"/>
    <w:rsid w:val="000A2E02"/>
    <w:rsid w:val="000A3152"/>
    <w:rsid w:val="000A3E75"/>
    <w:rsid w:val="000B216A"/>
    <w:rsid w:val="000B2A4B"/>
    <w:rsid w:val="000B3195"/>
    <w:rsid w:val="000B71AF"/>
    <w:rsid w:val="000C0DCF"/>
    <w:rsid w:val="000C78CA"/>
    <w:rsid w:val="000C7E43"/>
    <w:rsid w:val="000D0774"/>
    <w:rsid w:val="000D166B"/>
    <w:rsid w:val="000D57F0"/>
    <w:rsid w:val="000D5DF9"/>
    <w:rsid w:val="000E030A"/>
    <w:rsid w:val="000E3E33"/>
    <w:rsid w:val="00105542"/>
    <w:rsid w:val="00107C4F"/>
    <w:rsid w:val="00110A0B"/>
    <w:rsid w:val="001134E7"/>
    <w:rsid w:val="00116AC0"/>
    <w:rsid w:val="00132CF2"/>
    <w:rsid w:val="001424FC"/>
    <w:rsid w:val="00150453"/>
    <w:rsid w:val="00151017"/>
    <w:rsid w:val="001526ED"/>
    <w:rsid w:val="00153003"/>
    <w:rsid w:val="00154D92"/>
    <w:rsid w:val="001620CD"/>
    <w:rsid w:val="00172ADB"/>
    <w:rsid w:val="00180657"/>
    <w:rsid w:val="00187CD4"/>
    <w:rsid w:val="00193579"/>
    <w:rsid w:val="00194C95"/>
    <w:rsid w:val="001A052B"/>
    <w:rsid w:val="001A5200"/>
    <w:rsid w:val="001A59D2"/>
    <w:rsid w:val="001A799F"/>
    <w:rsid w:val="001A7C31"/>
    <w:rsid w:val="001B416C"/>
    <w:rsid w:val="001B6D1D"/>
    <w:rsid w:val="001C0FA2"/>
    <w:rsid w:val="001C2431"/>
    <w:rsid w:val="001C4FC0"/>
    <w:rsid w:val="001E1ABB"/>
    <w:rsid w:val="001E648D"/>
    <w:rsid w:val="001E792D"/>
    <w:rsid w:val="001F1C12"/>
    <w:rsid w:val="001F4028"/>
    <w:rsid w:val="00202F0F"/>
    <w:rsid w:val="00215211"/>
    <w:rsid w:val="0021687C"/>
    <w:rsid w:val="00217708"/>
    <w:rsid w:val="00233460"/>
    <w:rsid w:val="002449A6"/>
    <w:rsid w:val="002479F9"/>
    <w:rsid w:val="00260EE5"/>
    <w:rsid w:val="00267B16"/>
    <w:rsid w:val="0027065A"/>
    <w:rsid w:val="0028087E"/>
    <w:rsid w:val="00280C71"/>
    <w:rsid w:val="002826C0"/>
    <w:rsid w:val="00283F9B"/>
    <w:rsid w:val="00292BAD"/>
    <w:rsid w:val="002B10FD"/>
    <w:rsid w:val="002C172F"/>
    <w:rsid w:val="002D1C22"/>
    <w:rsid w:val="002D571E"/>
    <w:rsid w:val="002D5BBD"/>
    <w:rsid w:val="002D6C2C"/>
    <w:rsid w:val="002E1CB2"/>
    <w:rsid w:val="002F0655"/>
    <w:rsid w:val="002F3539"/>
    <w:rsid w:val="00300040"/>
    <w:rsid w:val="0030668C"/>
    <w:rsid w:val="00310B4E"/>
    <w:rsid w:val="0031252C"/>
    <w:rsid w:val="00313600"/>
    <w:rsid w:val="00317A26"/>
    <w:rsid w:val="00323AEB"/>
    <w:rsid w:val="0032581D"/>
    <w:rsid w:val="0033645C"/>
    <w:rsid w:val="00342141"/>
    <w:rsid w:val="00344C25"/>
    <w:rsid w:val="003455D4"/>
    <w:rsid w:val="00345F73"/>
    <w:rsid w:val="00372A86"/>
    <w:rsid w:val="00373F40"/>
    <w:rsid w:val="00381EED"/>
    <w:rsid w:val="0038387E"/>
    <w:rsid w:val="003849C8"/>
    <w:rsid w:val="003850B9"/>
    <w:rsid w:val="003866E8"/>
    <w:rsid w:val="00391B9C"/>
    <w:rsid w:val="003950AA"/>
    <w:rsid w:val="003A447F"/>
    <w:rsid w:val="003B1F79"/>
    <w:rsid w:val="003B3088"/>
    <w:rsid w:val="003B49B1"/>
    <w:rsid w:val="003B6DAA"/>
    <w:rsid w:val="003C029E"/>
    <w:rsid w:val="003D0DE8"/>
    <w:rsid w:val="003D325B"/>
    <w:rsid w:val="003D571E"/>
    <w:rsid w:val="003D65FC"/>
    <w:rsid w:val="003E6859"/>
    <w:rsid w:val="003F4432"/>
    <w:rsid w:val="003F4A8A"/>
    <w:rsid w:val="0040707E"/>
    <w:rsid w:val="00410F39"/>
    <w:rsid w:val="00412280"/>
    <w:rsid w:val="00413D42"/>
    <w:rsid w:val="00421D12"/>
    <w:rsid w:val="00432FD5"/>
    <w:rsid w:val="00435786"/>
    <w:rsid w:val="00450B49"/>
    <w:rsid w:val="00450D48"/>
    <w:rsid w:val="00452132"/>
    <w:rsid w:val="00461268"/>
    <w:rsid w:val="00462B52"/>
    <w:rsid w:val="004767B9"/>
    <w:rsid w:val="00484FFC"/>
    <w:rsid w:val="00486F56"/>
    <w:rsid w:val="00493155"/>
    <w:rsid w:val="004A06B4"/>
    <w:rsid w:val="004B2EFA"/>
    <w:rsid w:val="004B6ECD"/>
    <w:rsid w:val="004C552D"/>
    <w:rsid w:val="004C7034"/>
    <w:rsid w:val="004D2338"/>
    <w:rsid w:val="004D47FD"/>
    <w:rsid w:val="004E1A81"/>
    <w:rsid w:val="004E4E38"/>
    <w:rsid w:val="004F03B2"/>
    <w:rsid w:val="004F1A48"/>
    <w:rsid w:val="004F6187"/>
    <w:rsid w:val="005026E4"/>
    <w:rsid w:val="0052176E"/>
    <w:rsid w:val="00521DF7"/>
    <w:rsid w:val="00527668"/>
    <w:rsid w:val="00530ECD"/>
    <w:rsid w:val="00531F0D"/>
    <w:rsid w:val="00535EC2"/>
    <w:rsid w:val="005376CD"/>
    <w:rsid w:val="005379C5"/>
    <w:rsid w:val="005475B7"/>
    <w:rsid w:val="0056199B"/>
    <w:rsid w:val="00572C01"/>
    <w:rsid w:val="005760FD"/>
    <w:rsid w:val="005775C9"/>
    <w:rsid w:val="005A1773"/>
    <w:rsid w:val="005A3B70"/>
    <w:rsid w:val="005A753C"/>
    <w:rsid w:val="005B033F"/>
    <w:rsid w:val="005C1179"/>
    <w:rsid w:val="005C13B2"/>
    <w:rsid w:val="005C2E37"/>
    <w:rsid w:val="005C3BD7"/>
    <w:rsid w:val="005D375B"/>
    <w:rsid w:val="005D3D32"/>
    <w:rsid w:val="005D5C9F"/>
    <w:rsid w:val="005E06AE"/>
    <w:rsid w:val="005E0AD7"/>
    <w:rsid w:val="005E4F33"/>
    <w:rsid w:val="005E6DD6"/>
    <w:rsid w:val="005E795B"/>
    <w:rsid w:val="005F05A3"/>
    <w:rsid w:val="0060551D"/>
    <w:rsid w:val="006067B8"/>
    <w:rsid w:val="00606E19"/>
    <w:rsid w:val="0061529D"/>
    <w:rsid w:val="00616080"/>
    <w:rsid w:val="0062293B"/>
    <w:rsid w:val="00626141"/>
    <w:rsid w:val="00626AFA"/>
    <w:rsid w:val="006322B8"/>
    <w:rsid w:val="00633E5D"/>
    <w:rsid w:val="00634F0C"/>
    <w:rsid w:val="006429FF"/>
    <w:rsid w:val="0065143A"/>
    <w:rsid w:val="006562C0"/>
    <w:rsid w:val="0065675C"/>
    <w:rsid w:val="00664416"/>
    <w:rsid w:val="006655AF"/>
    <w:rsid w:val="00675177"/>
    <w:rsid w:val="00675678"/>
    <w:rsid w:val="00680F7E"/>
    <w:rsid w:val="006824A2"/>
    <w:rsid w:val="00682C59"/>
    <w:rsid w:val="00684955"/>
    <w:rsid w:val="00686023"/>
    <w:rsid w:val="00686507"/>
    <w:rsid w:val="00686C86"/>
    <w:rsid w:val="00687719"/>
    <w:rsid w:val="00687F59"/>
    <w:rsid w:val="006948D6"/>
    <w:rsid w:val="00696569"/>
    <w:rsid w:val="006967DC"/>
    <w:rsid w:val="006A14B1"/>
    <w:rsid w:val="006A3E6D"/>
    <w:rsid w:val="006A575E"/>
    <w:rsid w:val="006A6DBB"/>
    <w:rsid w:val="006D5B8F"/>
    <w:rsid w:val="006E4F66"/>
    <w:rsid w:val="006E5FA9"/>
    <w:rsid w:val="006F6824"/>
    <w:rsid w:val="006F7CE6"/>
    <w:rsid w:val="007021E4"/>
    <w:rsid w:val="007066FF"/>
    <w:rsid w:val="00727FA5"/>
    <w:rsid w:val="00735540"/>
    <w:rsid w:val="007419EE"/>
    <w:rsid w:val="00746B64"/>
    <w:rsid w:val="00752BF0"/>
    <w:rsid w:val="0075416A"/>
    <w:rsid w:val="00763E78"/>
    <w:rsid w:val="007803C6"/>
    <w:rsid w:val="007906D5"/>
    <w:rsid w:val="007A4C98"/>
    <w:rsid w:val="007A6789"/>
    <w:rsid w:val="007B00A8"/>
    <w:rsid w:val="007B0230"/>
    <w:rsid w:val="007C53B3"/>
    <w:rsid w:val="007C5F76"/>
    <w:rsid w:val="007D1D92"/>
    <w:rsid w:val="007D6110"/>
    <w:rsid w:val="007E0643"/>
    <w:rsid w:val="007E3B98"/>
    <w:rsid w:val="007F295E"/>
    <w:rsid w:val="008012CB"/>
    <w:rsid w:val="00813201"/>
    <w:rsid w:val="00821D9C"/>
    <w:rsid w:val="00823681"/>
    <w:rsid w:val="00823BFC"/>
    <w:rsid w:val="00834A27"/>
    <w:rsid w:val="00841AE7"/>
    <w:rsid w:val="00855190"/>
    <w:rsid w:val="0085676A"/>
    <w:rsid w:val="008610BD"/>
    <w:rsid w:val="00872CDC"/>
    <w:rsid w:val="008749D2"/>
    <w:rsid w:val="008818EE"/>
    <w:rsid w:val="008A0990"/>
    <w:rsid w:val="008A4C76"/>
    <w:rsid w:val="008A57E3"/>
    <w:rsid w:val="008B7BAD"/>
    <w:rsid w:val="008C0296"/>
    <w:rsid w:val="008C13BC"/>
    <w:rsid w:val="008C23FD"/>
    <w:rsid w:val="008D3342"/>
    <w:rsid w:val="008D517D"/>
    <w:rsid w:val="008E091F"/>
    <w:rsid w:val="008E2C05"/>
    <w:rsid w:val="008E7F1D"/>
    <w:rsid w:val="008F7065"/>
    <w:rsid w:val="008F76EC"/>
    <w:rsid w:val="009067B5"/>
    <w:rsid w:val="00907868"/>
    <w:rsid w:val="0091708E"/>
    <w:rsid w:val="00917E36"/>
    <w:rsid w:val="00920FFB"/>
    <w:rsid w:val="00941676"/>
    <w:rsid w:val="009438E6"/>
    <w:rsid w:val="0094651C"/>
    <w:rsid w:val="00950758"/>
    <w:rsid w:val="00955211"/>
    <w:rsid w:val="00956110"/>
    <w:rsid w:val="009562E2"/>
    <w:rsid w:val="00957233"/>
    <w:rsid w:val="00961204"/>
    <w:rsid w:val="00962522"/>
    <w:rsid w:val="00965511"/>
    <w:rsid w:val="0098015A"/>
    <w:rsid w:val="009802CF"/>
    <w:rsid w:val="009819C2"/>
    <w:rsid w:val="009901B1"/>
    <w:rsid w:val="009928B2"/>
    <w:rsid w:val="009A15F3"/>
    <w:rsid w:val="009A2536"/>
    <w:rsid w:val="009A3ACB"/>
    <w:rsid w:val="009B28E8"/>
    <w:rsid w:val="009C183B"/>
    <w:rsid w:val="009C256F"/>
    <w:rsid w:val="009C3922"/>
    <w:rsid w:val="009D1D9E"/>
    <w:rsid w:val="009E323C"/>
    <w:rsid w:val="009E357C"/>
    <w:rsid w:val="009E7162"/>
    <w:rsid w:val="009F1490"/>
    <w:rsid w:val="009F66D7"/>
    <w:rsid w:val="00A044A3"/>
    <w:rsid w:val="00A04F15"/>
    <w:rsid w:val="00A11A5C"/>
    <w:rsid w:val="00A12B05"/>
    <w:rsid w:val="00A13929"/>
    <w:rsid w:val="00A22420"/>
    <w:rsid w:val="00A32AD7"/>
    <w:rsid w:val="00A32D9B"/>
    <w:rsid w:val="00A33ED3"/>
    <w:rsid w:val="00A3483C"/>
    <w:rsid w:val="00A349F1"/>
    <w:rsid w:val="00A41B8D"/>
    <w:rsid w:val="00A42BF1"/>
    <w:rsid w:val="00A50E57"/>
    <w:rsid w:val="00A54373"/>
    <w:rsid w:val="00A5489A"/>
    <w:rsid w:val="00A61EC4"/>
    <w:rsid w:val="00A66E6E"/>
    <w:rsid w:val="00A6765B"/>
    <w:rsid w:val="00A738A0"/>
    <w:rsid w:val="00A74F04"/>
    <w:rsid w:val="00A86B26"/>
    <w:rsid w:val="00A86DB8"/>
    <w:rsid w:val="00AA1851"/>
    <w:rsid w:val="00AA35F7"/>
    <w:rsid w:val="00AA75F2"/>
    <w:rsid w:val="00AA783F"/>
    <w:rsid w:val="00AB018B"/>
    <w:rsid w:val="00AB296C"/>
    <w:rsid w:val="00AB7110"/>
    <w:rsid w:val="00AC04C8"/>
    <w:rsid w:val="00AC27EA"/>
    <w:rsid w:val="00AC5FD1"/>
    <w:rsid w:val="00AC6D82"/>
    <w:rsid w:val="00AD6D0B"/>
    <w:rsid w:val="00AD7AB4"/>
    <w:rsid w:val="00AE6415"/>
    <w:rsid w:val="00AF2FFA"/>
    <w:rsid w:val="00AF660E"/>
    <w:rsid w:val="00B0003C"/>
    <w:rsid w:val="00B02EA0"/>
    <w:rsid w:val="00B136DB"/>
    <w:rsid w:val="00B179B8"/>
    <w:rsid w:val="00B40747"/>
    <w:rsid w:val="00B4087D"/>
    <w:rsid w:val="00B51B74"/>
    <w:rsid w:val="00B57EB5"/>
    <w:rsid w:val="00B60557"/>
    <w:rsid w:val="00B64C78"/>
    <w:rsid w:val="00B702F8"/>
    <w:rsid w:val="00B7177B"/>
    <w:rsid w:val="00B7211D"/>
    <w:rsid w:val="00B7468D"/>
    <w:rsid w:val="00B778D2"/>
    <w:rsid w:val="00B83DC3"/>
    <w:rsid w:val="00BA05F0"/>
    <w:rsid w:val="00BA5C52"/>
    <w:rsid w:val="00BA6099"/>
    <w:rsid w:val="00BB046D"/>
    <w:rsid w:val="00BB2A9E"/>
    <w:rsid w:val="00BB7DF5"/>
    <w:rsid w:val="00BC6DAF"/>
    <w:rsid w:val="00BC75C8"/>
    <w:rsid w:val="00BD1610"/>
    <w:rsid w:val="00BD34B4"/>
    <w:rsid w:val="00BD76C2"/>
    <w:rsid w:val="00BE002F"/>
    <w:rsid w:val="00BE0D9C"/>
    <w:rsid w:val="00BE749C"/>
    <w:rsid w:val="00BE7C4F"/>
    <w:rsid w:val="00BF2068"/>
    <w:rsid w:val="00BF3F08"/>
    <w:rsid w:val="00BF569E"/>
    <w:rsid w:val="00BF733D"/>
    <w:rsid w:val="00C007AB"/>
    <w:rsid w:val="00C056AA"/>
    <w:rsid w:val="00C06934"/>
    <w:rsid w:val="00C31C4D"/>
    <w:rsid w:val="00C4513C"/>
    <w:rsid w:val="00C459A6"/>
    <w:rsid w:val="00C54AB7"/>
    <w:rsid w:val="00C57881"/>
    <w:rsid w:val="00C653FA"/>
    <w:rsid w:val="00C711DB"/>
    <w:rsid w:val="00C731B8"/>
    <w:rsid w:val="00C74F25"/>
    <w:rsid w:val="00C7571C"/>
    <w:rsid w:val="00C81A8E"/>
    <w:rsid w:val="00C91FC3"/>
    <w:rsid w:val="00C9699E"/>
    <w:rsid w:val="00C96F5C"/>
    <w:rsid w:val="00CA1420"/>
    <w:rsid w:val="00CA4331"/>
    <w:rsid w:val="00CA725A"/>
    <w:rsid w:val="00CB1ADC"/>
    <w:rsid w:val="00CB763D"/>
    <w:rsid w:val="00CD2694"/>
    <w:rsid w:val="00CD4EE4"/>
    <w:rsid w:val="00CD7161"/>
    <w:rsid w:val="00CD72EE"/>
    <w:rsid w:val="00CD73FF"/>
    <w:rsid w:val="00CE15D1"/>
    <w:rsid w:val="00CE70C1"/>
    <w:rsid w:val="00CF1DF0"/>
    <w:rsid w:val="00CF2C2A"/>
    <w:rsid w:val="00CF6716"/>
    <w:rsid w:val="00CF7B4E"/>
    <w:rsid w:val="00CF7C7A"/>
    <w:rsid w:val="00D034EF"/>
    <w:rsid w:val="00D06AD5"/>
    <w:rsid w:val="00D10E0C"/>
    <w:rsid w:val="00D11BA7"/>
    <w:rsid w:val="00D20FCA"/>
    <w:rsid w:val="00D213A9"/>
    <w:rsid w:val="00D2234F"/>
    <w:rsid w:val="00D225C7"/>
    <w:rsid w:val="00D23A26"/>
    <w:rsid w:val="00D26687"/>
    <w:rsid w:val="00D301EF"/>
    <w:rsid w:val="00D31DF8"/>
    <w:rsid w:val="00D31F4C"/>
    <w:rsid w:val="00D33BC2"/>
    <w:rsid w:val="00D35DA7"/>
    <w:rsid w:val="00D45ABB"/>
    <w:rsid w:val="00D468FA"/>
    <w:rsid w:val="00D721E8"/>
    <w:rsid w:val="00D72D49"/>
    <w:rsid w:val="00D764F4"/>
    <w:rsid w:val="00D77BBA"/>
    <w:rsid w:val="00D85815"/>
    <w:rsid w:val="00D8775E"/>
    <w:rsid w:val="00DA0343"/>
    <w:rsid w:val="00DB0106"/>
    <w:rsid w:val="00DB01F6"/>
    <w:rsid w:val="00DB612E"/>
    <w:rsid w:val="00DC0AFA"/>
    <w:rsid w:val="00DC5D3E"/>
    <w:rsid w:val="00DD1882"/>
    <w:rsid w:val="00DD2123"/>
    <w:rsid w:val="00DD5592"/>
    <w:rsid w:val="00DE55B5"/>
    <w:rsid w:val="00DE61BF"/>
    <w:rsid w:val="00DF1721"/>
    <w:rsid w:val="00DF5EDB"/>
    <w:rsid w:val="00E00F8F"/>
    <w:rsid w:val="00E011EB"/>
    <w:rsid w:val="00E05C77"/>
    <w:rsid w:val="00E06C66"/>
    <w:rsid w:val="00E137C9"/>
    <w:rsid w:val="00E15864"/>
    <w:rsid w:val="00E222F5"/>
    <w:rsid w:val="00E26C18"/>
    <w:rsid w:val="00E27D0E"/>
    <w:rsid w:val="00E31099"/>
    <w:rsid w:val="00E379DB"/>
    <w:rsid w:val="00E40912"/>
    <w:rsid w:val="00E421FC"/>
    <w:rsid w:val="00E53E34"/>
    <w:rsid w:val="00E72417"/>
    <w:rsid w:val="00E757C2"/>
    <w:rsid w:val="00E82F9E"/>
    <w:rsid w:val="00E872F5"/>
    <w:rsid w:val="00E91ACC"/>
    <w:rsid w:val="00E94222"/>
    <w:rsid w:val="00EB558C"/>
    <w:rsid w:val="00EB7C6E"/>
    <w:rsid w:val="00EC4C93"/>
    <w:rsid w:val="00EC59F7"/>
    <w:rsid w:val="00ED2E70"/>
    <w:rsid w:val="00EF4D42"/>
    <w:rsid w:val="00F01B0F"/>
    <w:rsid w:val="00F23A6F"/>
    <w:rsid w:val="00F2465E"/>
    <w:rsid w:val="00F25479"/>
    <w:rsid w:val="00F40160"/>
    <w:rsid w:val="00F50F3F"/>
    <w:rsid w:val="00F53153"/>
    <w:rsid w:val="00F56FF1"/>
    <w:rsid w:val="00F57AFF"/>
    <w:rsid w:val="00F659FB"/>
    <w:rsid w:val="00F74505"/>
    <w:rsid w:val="00F76306"/>
    <w:rsid w:val="00F763B1"/>
    <w:rsid w:val="00F77D94"/>
    <w:rsid w:val="00F812F8"/>
    <w:rsid w:val="00F873A5"/>
    <w:rsid w:val="00F91C5C"/>
    <w:rsid w:val="00F931B1"/>
    <w:rsid w:val="00F932CC"/>
    <w:rsid w:val="00F936C2"/>
    <w:rsid w:val="00F95159"/>
    <w:rsid w:val="00F95C83"/>
    <w:rsid w:val="00F97C5E"/>
    <w:rsid w:val="00FA1079"/>
    <w:rsid w:val="00FA5A47"/>
    <w:rsid w:val="00FB2C4D"/>
    <w:rsid w:val="00FB66D2"/>
    <w:rsid w:val="00FD6469"/>
    <w:rsid w:val="00FE0D91"/>
    <w:rsid w:val="00FE13DA"/>
    <w:rsid w:val="00FE1682"/>
    <w:rsid w:val="00FF7A8A"/>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6865" fillcolor="none [3213]" stroke="f">
      <v:fill color="none [3213]"/>
      <v:stroke on="f"/>
    </o:shapedefaults>
    <o:shapelayout v:ext="edit">
      <o:idmap v:ext="edit" data="1"/>
    </o:shapelayout>
  </w:shapeDefaults>
  <w:decimalSymbol w:val=","/>
  <w:listSeparator w:val=";"/>
  <w14:docId w14:val="7E57EB4C"/>
  <w15:docId w15:val="{FD072C17-59D0-467D-BC53-22EDB77AE2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1">
    <w:lsdException w:name="Normal" w:qFormat="1"/>
    <w:lsdException w:name="heading 2" w:qFormat="1"/>
    <w:lsdException w:name="heading 3"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21687C"/>
    <w:pPr>
      <w:spacing w:line="300" w:lineRule="exact"/>
    </w:pPr>
    <w:rPr>
      <w:rFonts w:ascii="Arial" w:hAnsi="Arial"/>
      <w:color w:val="000000" w:themeColor="text1"/>
      <w:sz w:val="22"/>
    </w:rPr>
  </w:style>
  <w:style w:type="paragraph" w:styleId="berschrift1">
    <w:name w:val="heading 1"/>
    <w:basedOn w:val="Standard"/>
    <w:next w:val="Standard"/>
    <w:rsid w:val="0021687C"/>
    <w:pPr>
      <w:keepNext/>
      <w:spacing w:line="240" w:lineRule="auto"/>
      <w:outlineLvl w:val="0"/>
    </w:pPr>
    <w:rPr>
      <w:sz w:val="40"/>
    </w:rPr>
  </w:style>
  <w:style w:type="paragraph" w:styleId="berschrift2">
    <w:name w:val="heading 2"/>
    <w:basedOn w:val="Standard"/>
    <w:next w:val="Standard"/>
    <w:qFormat/>
    <w:rsid w:val="0021687C"/>
    <w:pPr>
      <w:keepNext/>
      <w:spacing w:line="340" w:lineRule="exact"/>
      <w:outlineLvl w:val="1"/>
    </w:pPr>
    <w:rPr>
      <w:bCs/>
      <w:sz w:val="30"/>
    </w:rPr>
  </w:style>
  <w:style w:type="paragraph" w:styleId="berschrift3">
    <w:name w:val="heading 3"/>
    <w:basedOn w:val="Standard"/>
    <w:next w:val="Standard"/>
    <w:qFormat/>
    <w:rsid w:val="0021687C"/>
    <w:pPr>
      <w:keepNext/>
      <w:outlineLvl w:val="2"/>
    </w:pPr>
    <w:rPr>
      <w:bCs/>
      <w:sz w:val="26"/>
    </w:rPr>
  </w:style>
  <w:style w:type="paragraph" w:styleId="berschrift4">
    <w:name w:val="heading 4"/>
    <w:basedOn w:val="Standard"/>
    <w:next w:val="Standard"/>
    <w:rsid w:val="0021687C"/>
    <w:pPr>
      <w:keepNext/>
      <w:outlineLvl w:val="3"/>
    </w:pPr>
    <w:rPr>
      <w:b/>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rsid w:val="005C13B2"/>
    <w:pPr>
      <w:tabs>
        <w:tab w:val="center" w:pos="4536"/>
        <w:tab w:val="right" w:pos="9072"/>
      </w:tabs>
      <w:spacing w:after="80" w:line="220" w:lineRule="exact"/>
    </w:pPr>
    <w:rPr>
      <w:sz w:val="16"/>
    </w:rPr>
  </w:style>
  <w:style w:type="paragraph" w:styleId="Fuzeile">
    <w:name w:val="footer"/>
    <w:basedOn w:val="Standard"/>
    <w:rsid w:val="0021687C"/>
    <w:pPr>
      <w:tabs>
        <w:tab w:val="left" w:pos="170"/>
        <w:tab w:val="left" w:pos="567"/>
        <w:tab w:val="left" w:pos="3402"/>
        <w:tab w:val="left" w:pos="4536"/>
        <w:tab w:val="right" w:pos="9072"/>
      </w:tabs>
      <w:spacing w:line="240" w:lineRule="auto"/>
    </w:pPr>
    <w:rPr>
      <w:sz w:val="16"/>
    </w:rPr>
  </w:style>
  <w:style w:type="character" w:styleId="Hyperlink">
    <w:name w:val="Hyperlink"/>
    <w:basedOn w:val="Absatz-Standardschriftart"/>
    <w:rsid w:val="00675678"/>
    <w:rPr>
      <w:rFonts w:ascii="Arial" w:hAnsi="Arial"/>
      <w:color w:val="000000" w:themeColor="text1"/>
      <w:sz w:val="16"/>
      <w:u w:val="none"/>
    </w:rPr>
  </w:style>
  <w:style w:type="character" w:styleId="Seitenzahl">
    <w:name w:val="page number"/>
    <w:basedOn w:val="Absatz-Standardschriftart"/>
    <w:rsid w:val="0021687C"/>
    <w:rPr>
      <w:rFonts w:ascii="Arial" w:hAnsi="Arial"/>
      <w:color w:val="000000" w:themeColor="text1"/>
      <w:sz w:val="22"/>
    </w:rPr>
  </w:style>
  <w:style w:type="character" w:styleId="SchwacheHervorhebung">
    <w:name w:val="Subtle Emphasis"/>
    <w:basedOn w:val="Absatz-Standardschriftart"/>
    <w:uiPriority w:val="19"/>
    <w:qFormat/>
    <w:rsid w:val="0021687C"/>
    <w:rPr>
      <w:rFonts w:asciiTheme="minorHAnsi" w:hAnsiTheme="minorHAnsi"/>
      <w:b/>
      <w:iCs/>
      <w:color w:val="878787" w:themeColor="accent3"/>
      <w:sz w:val="22"/>
    </w:rPr>
  </w:style>
  <w:style w:type="paragraph" w:styleId="Sprechblasentext">
    <w:name w:val="Balloon Text"/>
    <w:basedOn w:val="Standard"/>
    <w:link w:val="SprechblasentextZchn"/>
    <w:rsid w:val="0021687C"/>
    <w:pPr>
      <w:spacing w:line="240" w:lineRule="auto"/>
    </w:pPr>
    <w:rPr>
      <w:rFonts w:asciiTheme="minorHAnsi" w:hAnsiTheme="minorHAnsi" w:cs="Tahoma"/>
      <w:color w:val="DADADA" w:themeColor="accent6"/>
      <w:szCs w:val="16"/>
    </w:rPr>
  </w:style>
  <w:style w:type="character" w:customStyle="1" w:styleId="SprechblasentextZchn">
    <w:name w:val="Sprechblasentext Zchn"/>
    <w:basedOn w:val="Absatz-Standardschriftart"/>
    <w:link w:val="Sprechblasentext"/>
    <w:rsid w:val="0021687C"/>
    <w:rPr>
      <w:rFonts w:asciiTheme="minorHAnsi" w:hAnsiTheme="minorHAnsi" w:cs="Tahoma"/>
      <w:color w:val="DADADA" w:themeColor="accent6"/>
      <w:sz w:val="22"/>
      <w:szCs w:val="16"/>
    </w:rPr>
  </w:style>
  <w:style w:type="character" w:customStyle="1" w:styleId="KopfzeileZchn">
    <w:name w:val="Kopfzeile Zchn"/>
    <w:basedOn w:val="Absatz-Standardschriftart"/>
    <w:link w:val="Kopfzeile"/>
    <w:uiPriority w:val="99"/>
    <w:rsid w:val="005C13B2"/>
    <w:rPr>
      <w:rFonts w:ascii="Arial" w:hAnsi="Arial"/>
      <w:color w:val="000000" w:themeColor="text2"/>
      <w:sz w:val="16"/>
    </w:rPr>
  </w:style>
  <w:style w:type="paragraph" w:styleId="Listenabsatz">
    <w:name w:val="List Paragraph"/>
    <w:basedOn w:val="Standard"/>
    <w:uiPriority w:val="34"/>
    <w:qFormat/>
    <w:rsid w:val="00D8775E"/>
    <w:pPr>
      <w:ind w:left="720"/>
      <w:contextualSpacing/>
    </w:pPr>
  </w:style>
  <w:style w:type="paragraph" w:customStyle="1" w:styleId="A8ptGrau">
    <w:name w:val="A) 8 pt | Grau"/>
    <w:basedOn w:val="Standard"/>
    <w:link w:val="A8ptGrauZchn"/>
    <w:rsid w:val="00D034EF"/>
    <w:pPr>
      <w:spacing w:after="80" w:line="220" w:lineRule="exact"/>
    </w:pPr>
    <w:rPr>
      <w:color w:val="8F8F8F"/>
      <w:sz w:val="16"/>
    </w:rPr>
  </w:style>
  <w:style w:type="character" w:customStyle="1" w:styleId="A8ptGrauZchn">
    <w:name w:val="A) 8 pt | Grau Zchn"/>
    <w:basedOn w:val="Absatz-Standardschriftart"/>
    <w:link w:val="A8ptGrau"/>
    <w:rsid w:val="00D034EF"/>
    <w:rPr>
      <w:rFonts w:ascii="Arial" w:hAnsi="Arial"/>
      <w:color w:val="8F8F8F"/>
      <w:sz w:val="16"/>
    </w:rPr>
  </w:style>
  <w:style w:type="character" w:customStyle="1" w:styleId="A8ptSchwarzFett">
    <w:name w:val="A) 8 pt | Schwarz | Fett"/>
    <w:basedOn w:val="Absatz-Standardschriftart"/>
    <w:rsid w:val="00823681"/>
    <w:rPr>
      <w:rFonts w:ascii="Arial" w:hAnsi="Arial"/>
      <w:b/>
      <w:bCs/>
      <w:color w:val="000000"/>
      <w:sz w:val="16"/>
    </w:rPr>
  </w:style>
  <w:style w:type="paragraph" w:customStyle="1" w:styleId="A8ptSchwarz">
    <w:name w:val="A) 8 pt | Schwarz"/>
    <w:basedOn w:val="Standard"/>
    <w:rsid w:val="00D034EF"/>
    <w:pPr>
      <w:spacing w:after="80" w:line="220" w:lineRule="exact"/>
    </w:pPr>
    <w:rPr>
      <w:sz w:val="16"/>
    </w:rPr>
  </w:style>
  <w:style w:type="character" w:styleId="IntensiveHervorhebung">
    <w:name w:val="Intense Emphasis"/>
    <w:basedOn w:val="Absatz-Standardschriftart"/>
    <w:uiPriority w:val="21"/>
    <w:qFormat/>
    <w:rsid w:val="0021687C"/>
    <w:rPr>
      <w:rFonts w:asciiTheme="minorHAnsi" w:hAnsiTheme="minorHAnsi"/>
      <w:b/>
      <w:bCs/>
      <w:iCs/>
      <w:color w:val="000000" w:themeColor="text1"/>
      <w:sz w:val="22"/>
    </w:rPr>
  </w:style>
  <w:style w:type="paragraph" w:styleId="Titel">
    <w:name w:val="Title"/>
    <w:basedOn w:val="Standard"/>
    <w:next w:val="Standard"/>
    <w:link w:val="TitelZchn"/>
    <w:qFormat/>
    <w:rsid w:val="0021687C"/>
    <w:pPr>
      <w:spacing w:line="240" w:lineRule="auto"/>
      <w:contextualSpacing/>
    </w:pPr>
    <w:rPr>
      <w:rFonts w:asciiTheme="majorHAnsi" w:eastAsiaTheme="majorEastAsia" w:hAnsiTheme="majorHAnsi" w:cstheme="majorBidi"/>
      <w:spacing w:val="5"/>
      <w:kern w:val="28"/>
      <w:sz w:val="40"/>
      <w:szCs w:val="52"/>
    </w:rPr>
  </w:style>
  <w:style w:type="character" w:customStyle="1" w:styleId="TitelZchn">
    <w:name w:val="Titel Zchn"/>
    <w:basedOn w:val="Absatz-Standardschriftart"/>
    <w:link w:val="Titel"/>
    <w:rsid w:val="0021687C"/>
    <w:rPr>
      <w:rFonts w:asciiTheme="majorHAnsi" w:eastAsiaTheme="majorEastAsia" w:hAnsiTheme="majorHAnsi" w:cstheme="majorBidi"/>
      <w:color w:val="000000" w:themeColor="text1"/>
      <w:spacing w:val="5"/>
      <w:kern w:val="28"/>
      <w:sz w:val="40"/>
      <w:szCs w:val="52"/>
    </w:rPr>
  </w:style>
  <w:style w:type="paragraph" w:styleId="Untertitel">
    <w:name w:val="Subtitle"/>
    <w:basedOn w:val="Standard"/>
    <w:next w:val="Standard"/>
    <w:link w:val="UntertitelZchn"/>
    <w:qFormat/>
    <w:rsid w:val="0021687C"/>
    <w:pPr>
      <w:numPr>
        <w:ilvl w:val="1"/>
      </w:numPr>
      <w:spacing w:line="240" w:lineRule="auto"/>
    </w:pPr>
    <w:rPr>
      <w:rFonts w:asciiTheme="majorHAnsi" w:eastAsiaTheme="majorEastAsia" w:hAnsiTheme="majorHAnsi" w:cstheme="majorBidi"/>
      <w:iCs/>
      <w:color w:val="878787" w:themeColor="accent3"/>
      <w:sz w:val="30"/>
      <w:szCs w:val="24"/>
    </w:rPr>
  </w:style>
  <w:style w:type="character" w:customStyle="1" w:styleId="UntertitelZchn">
    <w:name w:val="Untertitel Zchn"/>
    <w:basedOn w:val="Absatz-Standardschriftart"/>
    <w:link w:val="Untertitel"/>
    <w:rsid w:val="0021687C"/>
    <w:rPr>
      <w:rFonts w:asciiTheme="majorHAnsi" w:eastAsiaTheme="majorEastAsia" w:hAnsiTheme="majorHAnsi" w:cstheme="majorBidi"/>
      <w:iCs/>
      <w:color w:val="878787" w:themeColor="accent3"/>
      <w:sz w:val="30"/>
      <w:szCs w:val="24"/>
    </w:rPr>
  </w:style>
  <w:style w:type="character" w:styleId="Fett">
    <w:name w:val="Strong"/>
    <w:basedOn w:val="Absatz-Standardschriftart"/>
    <w:qFormat/>
    <w:rsid w:val="0021687C"/>
    <w:rPr>
      <w:rFonts w:asciiTheme="minorHAnsi" w:hAnsiTheme="minorHAnsi"/>
      <w:b/>
      <w:bCs/>
      <w:color w:val="000000" w:themeColor="text1"/>
      <w:sz w:val="22"/>
    </w:rPr>
  </w:style>
  <w:style w:type="character" w:styleId="Hervorhebung">
    <w:name w:val="Emphasis"/>
    <w:basedOn w:val="Absatz-Standardschriftart"/>
    <w:qFormat/>
    <w:rsid w:val="0021687C"/>
    <w:rPr>
      <w:rFonts w:asciiTheme="minorHAnsi" w:hAnsiTheme="minorHAnsi"/>
      <w:b/>
      <w:iCs/>
      <w:color w:val="000000" w:themeColor="text1"/>
      <w:sz w:val="22"/>
    </w:rPr>
  </w:style>
  <w:style w:type="paragraph" w:styleId="Zitat">
    <w:name w:val="Quote"/>
    <w:basedOn w:val="Standard"/>
    <w:next w:val="Standard"/>
    <w:link w:val="ZitatZchn"/>
    <w:uiPriority w:val="29"/>
    <w:qFormat/>
    <w:rsid w:val="0021687C"/>
    <w:rPr>
      <w:i/>
      <w:iCs/>
    </w:rPr>
  </w:style>
  <w:style w:type="character" w:customStyle="1" w:styleId="ZitatZchn">
    <w:name w:val="Zitat Zchn"/>
    <w:basedOn w:val="Absatz-Standardschriftart"/>
    <w:link w:val="Zitat"/>
    <w:uiPriority w:val="29"/>
    <w:rsid w:val="0021687C"/>
    <w:rPr>
      <w:rFonts w:ascii="Arial" w:hAnsi="Arial"/>
      <w:i/>
      <w:iCs/>
      <w:color w:val="000000" w:themeColor="text1"/>
      <w:sz w:val="22"/>
    </w:rPr>
  </w:style>
  <w:style w:type="paragraph" w:styleId="KeinLeerraum">
    <w:name w:val="No Spacing"/>
    <w:uiPriority w:val="1"/>
    <w:qFormat/>
    <w:rsid w:val="0021687C"/>
    <w:rPr>
      <w:rFonts w:ascii="Arial" w:hAnsi="Arial"/>
      <w:color w:val="000000" w:themeColor="text1"/>
      <w:sz w:val="22"/>
    </w:rPr>
  </w:style>
  <w:style w:type="paragraph" w:styleId="IntensivesZitat">
    <w:name w:val="Intense Quote"/>
    <w:basedOn w:val="Standard"/>
    <w:next w:val="Standard"/>
    <w:link w:val="IntensivesZitatZchn"/>
    <w:uiPriority w:val="30"/>
    <w:qFormat/>
    <w:rsid w:val="0021687C"/>
    <w:pPr>
      <w:spacing w:before="200" w:after="280"/>
      <w:ind w:left="936" w:right="936"/>
    </w:pPr>
    <w:rPr>
      <w:b/>
      <w:bCs/>
      <w:i/>
      <w:iCs/>
    </w:rPr>
  </w:style>
  <w:style w:type="character" w:customStyle="1" w:styleId="IntensivesZitatZchn">
    <w:name w:val="Intensives Zitat Zchn"/>
    <w:basedOn w:val="Absatz-Standardschriftart"/>
    <w:link w:val="IntensivesZitat"/>
    <w:uiPriority w:val="30"/>
    <w:rsid w:val="0021687C"/>
    <w:rPr>
      <w:rFonts w:ascii="Arial" w:hAnsi="Arial"/>
      <w:b/>
      <w:bCs/>
      <w:i/>
      <w:iCs/>
      <w:color w:val="000000" w:themeColor="text1"/>
      <w:sz w:val="22"/>
    </w:rPr>
  </w:style>
  <w:style w:type="character" w:styleId="SchwacherVerweis">
    <w:name w:val="Subtle Reference"/>
    <w:basedOn w:val="Absatz-Standardschriftart"/>
    <w:uiPriority w:val="31"/>
    <w:qFormat/>
    <w:rsid w:val="0021687C"/>
    <w:rPr>
      <w:rFonts w:asciiTheme="minorHAnsi" w:hAnsiTheme="minorHAnsi"/>
      <w:smallCaps/>
      <w:color w:val="878787" w:themeColor="accent3"/>
      <w:sz w:val="22"/>
      <w:u w:val="single"/>
    </w:rPr>
  </w:style>
  <w:style w:type="character" w:styleId="IntensiverVerweis">
    <w:name w:val="Intense Reference"/>
    <w:basedOn w:val="Absatz-Standardschriftart"/>
    <w:uiPriority w:val="32"/>
    <w:qFormat/>
    <w:rsid w:val="0021687C"/>
    <w:rPr>
      <w:rFonts w:asciiTheme="minorHAnsi" w:hAnsiTheme="minorHAnsi"/>
      <w:b/>
      <w:bCs/>
      <w:smallCaps/>
      <w:color w:val="5E5E5E" w:themeColor="accent1"/>
      <w:spacing w:val="5"/>
      <w:sz w:val="22"/>
      <w:u w:val="single"/>
    </w:rPr>
  </w:style>
  <w:style w:type="character" w:styleId="Buchtitel">
    <w:name w:val="Book Title"/>
    <w:basedOn w:val="Absatz-Standardschriftart"/>
    <w:uiPriority w:val="33"/>
    <w:qFormat/>
    <w:rsid w:val="005C13B2"/>
    <w:rPr>
      <w:rFonts w:asciiTheme="majorHAnsi" w:hAnsiTheme="majorHAnsi"/>
      <w:bCs/>
      <w:color w:val="000000" w:themeColor="text1"/>
      <w:spacing w:val="0"/>
      <w:w w:val="100"/>
      <w:sz w:val="40"/>
      <w:u w:val="none"/>
    </w:rPr>
  </w:style>
  <w:style w:type="paragraph" w:customStyle="1" w:styleId="StandardBlocksatz">
    <w:name w:val="Standard Blocksatz"/>
    <w:basedOn w:val="Standard"/>
    <w:rsid w:val="008A57E3"/>
    <w:pPr>
      <w:jc w:val="both"/>
    </w:pPr>
  </w:style>
  <w:style w:type="table" w:styleId="Tabellenraster">
    <w:name w:val="Table Grid"/>
    <w:basedOn w:val="NormaleTabelle"/>
    <w:rsid w:val="00634F0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zeichen">
    <w:name w:val="annotation reference"/>
    <w:basedOn w:val="Absatz-Standardschriftart"/>
    <w:semiHidden/>
    <w:unhideWhenUsed/>
    <w:rsid w:val="00105542"/>
    <w:rPr>
      <w:sz w:val="16"/>
      <w:szCs w:val="16"/>
    </w:rPr>
  </w:style>
  <w:style w:type="paragraph" w:styleId="Kommentartext">
    <w:name w:val="annotation text"/>
    <w:basedOn w:val="Standard"/>
    <w:link w:val="KommentartextZchn"/>
    <w:semiHidden/>
    <w:unhideWhenUsed/>
    <w:rsid w:val="00105542"/>
    <w:pPr>
      <w:spacing w:line="240" w:lineRule="auto"/>
    </w:pPr>
    <w:rPr>
      <w:sz w:val="20"/>
    </w:rPr>
  </w:style>
  <w:style w:type="character" w:customStyle="1" w:styleId="KommentartextZchn">
    <w:name w:val="Kommentartext Zchn"/>
    <w:basedOn w:val="Absatz-Standardschriftart"/>
    <w:link w:val="Kommentartext"/>
    <w:semiHidden/>
    <w:rsid w:val="00105542"/>
    <w:rPr>
      <w:rFonts w:ascii="Arial" w:hAnsi="Arial"/>
      <w:color w:val="000000" w:themeColor="text1"/>
    </w:rPr>
  </w:style>
  <w:style w:type="paragraph" w:styleId="Kommentarthema">
    <w:name w:val="annotation subject"/>
    <w:basedOn w:val="Kommentartext"/>
    <w:next w:val="Kommentartext"/>
    <w:link w:val="KommentarthemaZchn"/>
    <w:semiHidden/>
    <w:unhideWhenUsed/>
    <w:rsid w:val="00105542"/>
    <w:rPr>
      <w:b/>
      <w:bCs/>
    </w:rPr>
  </w:style>
  <w:style w:type="character" w:customStyle="1" w:styleId="KommentarthemaZchn">
    <w:name w:val="Kommentarthema Zchn"/>
    <w:basedOn w:val="KommentartextZchn"/>
    <w:link w:val="Kommentarthema"/>
    <w:semiHidden/>
    <w:rsid w:val="00105542"/>
    <w:rPr>
      <w:rFonts w:ascii="Arial" w:hAnsi="Arial"/>
      <w:b/>
      <w:bCs/>
      <w:color w:val="000000" w:themeColor="text1"/>
    </w:rPr>
  </w:style>
  <w:style w:type="paragraph" w:customStyle="1" w:styleId="Default">
    <w:name w:val="Default"/>
    <w:rsid w:val="00267B16"/>
    <w:pPr>
      <w:autoSpaceDE w:val="0"/>
      <w:autoSpaceDN w:val="0"/>
      <w:adjustRightInd w:val="0"/>
    </w:pPr>
    <w:rPr>
      <w:rFonts w:ascii="Source Sans Pro" w:hAnsi="Source Sans Pro" w:cs="Source Sans Pro"/>
      <w:color w:val="000000"/>
      <w:sz w:val="24"/>
      <w:szCs w:val="24"/>
    </w:rPr>
  </w:style>
  <w:style w:type="character" w:styleId="BesuchterLink">
    <w:name w:val="FollowedHyperlink"/>
    <w:basedOn w:val="Absatz-Standardschriftart"/>
    <w:semiHidden/>
    <w:unhideWhenUsed/>
    <w:rsid w:val="00A41B8D"/>
    <w:rPr>
      <w:color w:val="878787"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82808416">
      <w:bodyDiv w:val="1"/>
      <w:marLeft w:val="0"/>
      <w:marRight w:val="0"/>
      <w:marTop w:val="0"/>
      <w:marBottom w:val="0"/>
      <w:divBdr>
        <w:top w:val="none" w:sz="0" w:space="0" w:color="auto"/>
        <w:left w:val="none" w:sz="0" w:space="0" w:color="auto"/>
        <w:bottom w:val="none" w:sz="0" w:space="0" w:color="auto"/>
        <w:right w:val="none" w:sz="0" w:space="0" w:color="auto"/>
      </w:divBdr>
    </w:div>
    <w:div w:id="538785288">
      <w:bodyDiv w:val="1"/>
      <w:marLeft w:val="0"/>
      <w:marRight w:val="0"/>
      <w:marTop w:val="0"/>
      <w:marBottom w:val="0"/>
      <w:divBdr>
        <w:top w:val="none" w:sz="0" w:space="0" w:color="auto"/>
        <w:left w:val="none" w:sz="0" w:space="0" w:color="auto"/>
        <w:bottom w:val="none" w:sz="0" w:space="0" w:color="auto"/>
        <w:right w:val="none" w:sz="0" w:space="0" w:color="auto"/>
      </w:divBdr>
    </w:div>
    <w:div w:id="646059539">
      <w:bodyDiv w:val="1"/>
      <w:marLeft w:val="0"/>
      <w:marRight w:val="0"/>
      <w:marTop w:val="0"/>
      <w:marBottom w:val="0"/>
      <w:divBdr>
        <w:top w:val="none" w:sz="0" w:space="0" w:color="auto"/>
        <w:left w:val="none" w:sz="0" w:space="0" w:color="auto"/>
        <w:bottom w:val="none" w:sz="0" w:space="0" w:color="auto"/>
        <w:right w:val="none" w:sz="0" w:space="0" w:color="auto"/>
      </w:divBdr>
    </w:div>
    <w:div w:id="866673546">
      <w:bodyDiv w:val="1"/>
      <w:marLeft w:val="0"/>
      <w:marRight w:val="0"/>
      <w:marTop w:val="0"/>
      <w:marBottom w:val="0"/>
      <w:divBdr>
        <w:top w:val="none" w:sz="0" w:space="0" w:color="auto"/>
        <w:left w:val="none" w:sz="0" w:space="0" w:color="auto"/>
        <w:bottom w:val="none" w:sz="0" w:space="0" w:color="auto"/>
        <w:right w:val="none" w:sz="0" w:space="0" w:color="auto"/>
      </w:divBdr>
    </w:div>
    <w:div w:id="981694658">
      <w:bodyDiv w:val="1"/>
      <w:marLeft w:val="0"/>
      <w:marRight w:val="0"/>
      <w:marTop w:val="0"/>
      <w:marBottom w:val="0"/>
      <w:divBdr>
        <w:top w:val="none" w:sz="0" w:space="0" w:color="auto"/>
        <w:left w:val="none" w:sz="0" w:space="0" w:color="auto"/>
        <w:bottom w:val="none" w:sz="0" w:space="0" w:color="auto"/>
        <w:right w:val="none" w:sz="0" w:space="0" w:color="auto"/>
      </w:divBdr>
    </w:div>
    <w:div w:id="1548489328">
      <w:bodyDiv w:val="1"/>
      <w:marLeft w:val="0"/>
      <w:marRight w:val="0"/>
      <w:marTop w:val="0"/>
      <w:marBottom w:val="0"/>
      <w:divBdr>
        <w:top w:val="none" w:sz="0" w:space="0" w:color="auto"/>
        <w:left w:val="none" w:sz="0" w:space="0" w:color="auto"/>
        <w:bottom w:val="none" w:sz="0" w:space="0" w:color="auto"/>
        <w:right w:val="none" w:sz="0" w:space="0" w:color="auto"/>
      </w:divBdr>
    </w:div>
    <w:div w:id="19867351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thomas.maier@ordinariat-freiburg.de" TargetMode="External"/><Relationship Id="rId13" Type="http://schemas.openxmlformats.org/officeDocument/2006/relationships/footer" Target="footer2.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https://www.ebfr.de/html/content/datenschutz9929.html" TargetMode="Externa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yperlink" Target="https://www.ebfr.de/html/content/datenschutz9929.html" TargetMode="External"/></Relationships>
</file>

<file path=word/_rels/footer1.xml.rels><?xml version="1.0" encoding="UTF-8" standalone="yes"?>
<Relationships xmlns="http://schemas.openxmlformats.org/package/2006/relationships"><Relationship Id="rId2" Type="http://schemas.openxmlformats.org/officeDocument/2006/relationships/hyperlink" Target="http://www.ebfr.de" TargetMode="External"/><Relationship Id="rId1" Type="http://schemas.openxmlformats.org/officeDocument/2006/relationships/hyperlink" Target="mailto:info@ebfr.de" TargetMode="External"/></Relationships>
</file>

<file path=word/_rels/footer2.xml.rels><?xml version="1.0" encoding="UTF-8" standalone="yes"?>
<Relationships xmlns="http://schemas.openxmlformats.org/package/2006/relationships"><Relationship Id="rId2" Type="http://schemas.openxmlformats.org/officeDocument/2006/relationships/hyperlink" Target="http://www.ebfr.de" TargetMode="External"/><Relationship Id="rId1" Type="http://schemas.openxmlformats.org/officeDocument/2006/relationships/hyperlink" Target="mailto:info@ebfr.de" TargetMode="External"/></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Larissa-Design">
  <a:themeElements>
    <a:clrScheme name="EBFR-sw">
      <a:dk1>
        <a:srgbClr val="000000"/>
      </a:dk1>
      <a:lt1>
        <a:srgbClr val="FFFFFF"/>
      </a:lt1>
      <a:dk2>
        <a:srgbClr val="000000"/>
      </a:dk2>
      <a:lt2>
        <a:srgbClr val="FFFFFF"/>
      </a:lt2>
      <a:accent1>
        <a:srgbClr val="5E5E5E"/>
      </a:accent1>
      <a:accent2>
        <a:srgbClr val="6F6F6F"/>
      </a:accent2>
      <a:accent3>
        <a:srgbClr val="878787"/>
      </a:accent3>
      <a:accent4>
        <a:srgbClr val="9C9C9C"/>
      </a:accent4>
      <a:accent5>
        <a:srgbClr val="C6C6C6"/>
      </a:accent5>
      <a:accent6>
        <a:srgbClr val="DADADA"/>
      </a:accent6>
      <a:hlink>
        <a:srgbClr val="000000"/>
      </a:hlink>
      <a:folHlink>
        <a:srgbClr val="878787"/>
      </a:folHlink>
    </a:clrScheme>
    <a:fontScheme name="Arial">
      <a:majorFont>
        <a:latin typeface="Arial "/>
        <a:ea typeface=""/>
        <a:cs typeface=""/>
      </a:majorFont>
      <a:minorFont>
        <a:latin typeface="Arial"/>
        <a:ea typeface=""/>
        <a:cs typeface=""/>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56A17B8-3699-4096-BC45-C03DC065C6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856</Words>
  <Characters>6066</Characters>
  <Application>Microsoft Office Word</Application>
  <DocSecurity>0</DocSecurity>
  <Lines>50</Lines>
  <Paragraphs>13</Paragraphs>
  <ScaleCrop>false</ScaleCrop>
  <HeadingPairs>
    <vt:vector size="2" baseType="variant">
      <vt:variant>
        <vt:lpstr>Titel</vt:lpstr>
      </vt:variant>
      <vt:variant>
        <vt:i4>1</vt:i4>
      </vt:variant>
    </vt:vector>
  </HeadingPairs>
  <TitlesOfParts>
    <vt:vector size="1" baseType="lpstr">
      <vt:lpstr>Erzbischöfliches Ordinariat, Postfach, 79095 Freiburg</vt:lpstr>
    </vt:vector>
  </TitlesOfParts>
  <Company>EBO Freiburg</Company>
  <LinksUpToDate>false</LinksUpToDate>
  <CharactersWithSpaces>6909</CharactersWithSpaces>
  <SharedDoc>false</SharedDoc>
  <HLinks>
    <vt:vector size="12" baseType="variant">
      <vt:variant>
        <vt:i4>1835014</vt:i4>
      </vt:variant>
      <vt:variant>
        <vt:i4>6</vt:i4>
      </vt:variant>
      <vt:variant>
        <vt:i4>0</vt:i4>
      </vt:variant>
      <vt:variant>
        <vt:i4>5</vt:i4>
      </vt:variant>
      <vt:variant>
        <vt:lpwstr>http://www.erzbistum-freiburg.de/</vt:lpwstr>
      </vt:variant>
      <vt:variant>
        <vt:lpwstr/>
      </vt:variant>
      <vt:variant>
        <vt:i4>5505150</vt:i4>
      </vt:variant>
      <vt:variant>
        <vt:i4>3</vt:i4>
      </vt:variant>
      <vt:variant>
        <vt:i4>0</vt:i4>
      </vt:variant>
      <vt:variant>
        <vt:i4>5</vt:i4>
      </vt:variant>
      <vt:variant>
        <vt:lpwstr>mailto:xxx.xxx@ordinariat-freiburg.de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Erzbischöfliches Ordinariat, Postfach, 79095 Freiburg</dc:title>
  <dc:creator>Maiert</dc:creator>
  <cp:lastModifiedBy>Maier Thomas</cp:lastModifiedBy>
  <cp:revision>21</cp:revision>
  <cp:lastPrinted>2015-12-09T11:07:00Z</cp:lastPrinted>
  <dcterms:created xsi:type="dcterms:W3CDTF">2020-05-18T08:10:00Z</dcterms:created>
  <dcterms:modified xsi:type="dcterms:W3CDTF">2020-05-19T09:14:00Z</dcterms:modified>
</cp:coreProperties>
</file>