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92A18" w14:textId="39B04503" w:rsidR="00D03B54" w:rsidRPr="003137A2" w:rsidRDefault="00F574CC" w:rsidP="00D03B54">
      <w:pPr>
        <w:spacing w:after="120" w:line="276" w:lineRule="auto"/>
        <w:rPr>
          <w:rFonts w:eastAsia="Calibri" w:cstheme="minorHAnsi"/>
          <w:b/>
          <w:sz w:val="28"/>
          <w:szCs w:val="28"/>
        </w:rPr>
      </w:pPr>
      <w:r>
        <w:rPr>
          <w:b/>
          <w:sz w:val="28"/>
          <w:szCs w:val="28"/>
        </w:rPr>
        <w:t>Annex 2 to the AROPr</w:t>
      </w:r>
      <w:r w:rsidR="006851E7">
        <w:rPr>
          <w:rFonts w:eastAsia="Calibri" w:cstheme="minorHAnsi"/>
          <w:b/>
          <w:sz w:val="28"/>
          <w:szCs w:val="28"/>
        </w:rPr>
        <w:t>ä</w:t>
      </w:r>
      <w:r>
        <w:rPr>
          <w:b/>
          <w:sz w:val="28"/>
          <w:szCs w:val="28"/>
        </w:rPr>
        <w:t xml:space="preserve">v </w:t>
      </w:r>
      <w:r w:rsidR="006851E7">
        <w:rPr>
          <w:b/>
          <w:sz w:val="28"/>
          <w:szCs w:val="28"/>
        </w:rPr>
        <w:t>(</w:t>
      </w:r>
      <w:r w:rsidR="006851E7" w:rsidRPr="006851E7">
        <w:rPr>
          <w:b/>
          <w:sz w:val="28"/>
          <w:szCs w:val="28"/>
        </w:rPr>
        <w:t>Framework regulation adopted by the German Bishops' Conference - Prevention against sexualised violence against minors and vulnerable adults</w:t>
      </w:r>
      <w:r w:rsidR="006851E7">
        <w:rPr>
          <w:b/>
          <w:sz w:val="28"/>
          <w:szCs w:val="28"/>
        </w:rPr>
        <w:t xml:space="preserve"> </w:t>
      </w:r>
      <w:r w:rsidR="006851E7" w:rsidRPr="006851E7">
        <w:rPr>
          <w:b/>
          <w:sz w:val="28"/>
          <w:szCs w:val="28"/>
        </w:rPr>
        <w:t>in need of protection or assistance</w:t>
      </w:r>
      <w:r w:rsidR="006851E7">
        <w:rPr>
          <w:b/>
          <w:sz w:val="28"/>
          <w:szCs w:val="28"/>
        </w:rPr>
        <w:t>)</w:t>
      </w:r>
    </w:p>
    <w:p w14:paraId="10F0D05C" w14:textId="6BBFFC78" w:rsidR="00D03B54" w:rsidRPr="000B2669" w:rsidRDefault="00D03B54" w:rsidP="001B6AFB">
      <w:pPr>
        <w:pStyle w:val="Listenabsatz"/>
        <w:spacing w:after="120" w:line="276" w:lineRule="auto"/>
        <w:jc w:val="center"/>
        <w:rPr>
          <w:rFonts w:eastAsia="Calibri" w:cstheme="minorHAnsi"/>
          <w:b/>
          <w:color w:val="0070C0"/>
          <w:sz w:val="32"/>
          <w:szCs w:val="32"/>
        </w:rPr>
      </w:pPr>
      <w:r>
        <w:rPr>
          <w:b/>
          <w:color w:val="0070C0"/>
          <w:sz w:val="32"/>
          <w:szCs w:val="32"/>
        </w:rPr>
        <w:t>Declaration on respecting boundaries and the Code of Conduct</w:t>
      </w:r>
    </w:p>
    <w:p w14:paraId="017613A5" w14:textId="1D642CDA" w:rsidR="00D03B54" w:rsidRPr="000B2669" w:rsidRDefault="00D03B54" w:rsidP="00D03B54">
      <w:pPr>
        <w:spacing w:after="120" w:line="276" w:lineRule="auto"/>
        <w:jc w:val="center"/>
        <w:rPr>
          <w:rFonts w:eastAsia="Calibri" w:cstheme="minorHAnsi"/>
          <w:b/>
          <w:color w:val="0070C0"/>
          <w:sz w:val="32"/>
          <w:szCs w:val="32"/>
        </w:rPr>
      </w:pPr>
      <w:r>
        <w:rPr>
          <w:b/>
          <w:color w:val="0070C0"/>
          <w:sz w:val="32"/>
          <w:szCs w:val="32"/>
        </w:rPr>
        <w:t>for church employees and volunteers</w:t>
      </w:r>
    </w:p>
    <w:p w14:paraId="29DC5997" w14:textId="77777777" w:rsidR="00D03B54" w:rsidRPr="003137A2" w:rsidRDefault="00D03B54" w:rsidP="00D03B54">
      <w:pPr>
        <w:spacing w:after="120" w:line="276" w:lineRule="auto"/>
        <w:rPr>
          <w:rFonts w:eastAsia="Calibri" w:cstheme="minorHAnsi"/>
          <w:sz w:val="40"/>
          <w:szCs w:val="40"/>
        </w:rPr>
      </w:pPr>
    </w:p>
    <w:p w14:paraId="0565B5A0" w14:textId="71F8D09F" w:rsidR="00D03B54" w:rsidRPr="003137A2" w:rsidRDefault="00D03B54" w:rsidP="00D03B54">
      <w:pPr>
        <w:spacing w:after="120" w:line="276" w:lineRule="auto"/>
        <w:rPr>
          <w:rFonts w:eastAsia="Calibri" w:cstheme="minorHAnsi"/>
          <w:sz w:val="24"/>
          <w:szCs w:val="24"/>
        </w:rPr>
      </w:pPr>
      <w:r>
        <w:rPr>
          <w:sz w:val="24"/>
          <w:szCs w:val="24"/>
        </w:rPr>
        <w:t xml:space="preserve">The declaration on respecting boundaries, the Code of Conduct and the associated instruction and participation in prevention training are essential components of prevention against sexualised violence in the Archdiocese of Freiburg. These are anchored in the “Framework Regulations” on Prevention against Sexualised Violence against Minors and Adults in Need of Protection or Assistance” and the accompanying “Implementation Regulations of the Framework Regulations on Prevention”. </w:t>
      </w:r>
    </w:p>
    <w:p w14:paraId="29F569D8" w14:textId="77777777" w:rsidR="00D03B54" w:rsidRPr="003137A2" w:rsidRDefault="00D03B54" w:rsidP="00D03B54">
      <w:pPr>
        <w:spacing w:after="120" w:line="276" w:lineRule="auto"/>
        <w:rPr>
          <w:rFonts w:eastAsia="Calibri" w:cstheme="minorHAnsi"/>
          <w:sz w:val="24"/>
          <w:szCs w:val="24"/>
        </w:rPr>
      </w:pPr>
    </w:p>
    <w:p w14:paraId="46EA53D4" w14:textId="77777777" w:rsidR="00D03B54" w:rsidRPr="003137A2" w:rsidRDefault="00D03B54" w:rsidP="00D03B54">
      <w:pPr>
        <w:spacing w:after="120" w:line="276" w:lineRule="auto"/>
        <w:rPr>
          <w:rFonts w:eastAsia="Calibri" w:cstheme="minorHAnsi"/>
          <w:i/>
          <w:sz w:val="24"/>
          <w:szCs w:val="24"/>
        </w:rPr>
      </w:pPr>
      <w:r>
        <w:rPr>
          <w:i/>
          <w:sz w:val="24"/>
          <w:szCs w:val="24"/>
        </w:rPr>
        <w:t xml:space="preserve">“The aim of the Archdiocese of Freiburg is to offer all children, young people and adults in need of protection or assistance a safe learning and living space in the spirit of the Gospel and on the basis of the Christian image of man. </w:t>
      </w:r>
    </w:p>
    <w:p w14:paraId="269ED1BC" w14:textId="77777777" w:rsidR="00D03B54" w:rsidRPr="003137A2" w:rsidRDefault="00D03B54" w:rsidP="00D03B54">
      <w:pPr>
        <w:spacing w:after="120" w:line="276" w:lineRule="auto"/>
        <w:rPr>
          <w:rFonts w:eastAsia="Calibri" w:cstheme="minorHAnsi"/>
          <w:i/>
          <w:sz w:val="24"/>
          <w:szCs w:val="24"/>
        </w:rPr>
      </w:pPr>
      <w:r>
        <w:rPr>
          <w:i/>
          <w:sz w:val="24"/>
          <w:szCs w:val="24"/>
        </w:rPr>
        <w:t>In this learning and living space, human and spiritual development must be fostered, and dignity and integrity must be respected. This is to protect against violence, especially sexualised violence.”</w:t>
      </w:r>
    </w:p>
    <w:p w14:paraId="35E0CFB2" w14:textId="77777777" w:rsidR="00D03B54" w:rsidRPr="003137A2" w:rsidRDefault="00D03B54" w:rsidP="00D03B54">
      <w:pPr>
        <w:spacing w:after="120" w:line="276" w:lineRule="auto"/>
        <w:rPr>
          <w:rFonts w:eastAsia="Calibri" w:cstheme="minorHAnsi"/>
          <w:sz w:val="24"/>
          <w:szCs w:val="24"/>
        </w:rPr>
      </w:pPr>
      <w:r>
        <w:rPr>
          <w:sz w:val="24"/>
          <w:szCs w:val="24"/>
        </w:rPr>
        <w:t xml:space="preserve">(Preamble of the framework regulation Prevention against sexualised violence) </w:t>
      </w:r>
    </w:p>
    <w:p w14:paraId="0C8CB490" w14:textId="77777777" w:rsidR="00D03B54" w:rsidRPr="003137A2" w:rsidRDefault="00D03B54" w:rsidP="00D03B54">
      <w:pPr>
        <w:spacing w:after="120" w:line="276" w:lineRule="auto"/>
        <w:rPr>
          <w:rFonts w:eastAsia="Calibri" w:cstheme="minorHAnsi"/>
          <w:sz w:val="24"/>
          <w:szCs w:val="24"/>
        </w:rPr>
      </w:pPr>
    </w:p>
    <w:p w14:paraId="0CF7A413" w14:textId="6DEBC33F" w:rsidR="00D03B54" w:rsidRPr="003137A2" w:rsidRDefault="00D03B54" w:rsidP="00D03B54">
      <w:pPr>
        <w:spacing w:after="200" w:line="276" w:lineRule="auto"/>
        <w:rPr>
          <w:rFonts w:eastAsia="Calibri" w:cstheme="minorHAnsi"/>
          <w:sz w:val="24"/>
          <w:szCs w:val="24"/>
        </w:rPr>
      </w:pPr>
      <w:r>
        <w:rPr>
          <w:sz w:val="24"/>
          <w:szCs w:val="24"/>
        </w:rPr>
        <w:t xml:space="preserve">This Code of Conduct summarises binding rules of conduct for activities with children, young people and adults in need of protection or assistance. It consists of the </w:t>
      </w:r>
      <w:r>
        <w:rPr>
          <w:b/>
          <w:i/>
          <w:sz w:val="24"/>
          <w:szCs w:val="24"/>
        </w:rPr>
        <w:t>General Part</w:t>
      </w:r>
      <w:r>
        <w:rPr>
          <w:sz w:val="24"/>
          <w:szCs w:val="24"/>
        </w:rPr>
        <w:t xml:space="preserve">—which is equally valid for all employees in the service of the church, persons working in an honorary capacity and mandate holders in the church sector—and the </w:t>
      </w:r>
      <w:r>
        <w:rPr>
          <w:b/>
          <w:i/>
          <w:sz w:val="24"/>
          <w:szCs w:val="24"/>
        </w:rPr>
        <w:t>Specific Part</w:t>
      </w:r>
      <w:r>
        <w:rPr>
          <w:sz w:val="24"/>
          <w:szCs w:val="24"/>
        </w:rPr>
        <w:t>, which contains binding rules of conduct for</w:t>
      </w:r>
      <w:r>
        <w:rPr>
          <w:b/>
          <w:i/>
          <w:sz w:val="24"/>
          <w:szCs w:val="24"/>
        </w:rPr>
        <w:t xml:space="preserve"> </w:t>
      </w:r>
      <w:r>
        <w:rPr>
          <w:sz w:val="24"/>
          <w:szCs w:val="24"/>
        </w:rPr>
        <w:t xml:space="preserve">the specific area of activity/place of work. The declaration on respecting boundaries must be signed in the first two weeks after the start of the activity in an orientation and information meeting with the supervisor, or the person assigned to the volunteer position. </w:t>
      </w:r>
    </w:p>
    <w:p w14:paraId="1D7FF5BD" w14:textId="44E7FAE2" w:rsidR="00D03B54" w:rsidRPr="003137A2" w:rsidRDefault="00D03B54" w:rsidP="001B1E75">
      <w:pPr>
        <w:autoSpaceDE w:val="0"/>
        <w:autoSpaceDN w:val="0"/>
        <w:adjustRightInd w:val="0"/>
        <w:spacing w:after="0" w:line="360" w:lineRule="auto"/>
        <w:rPr>
          <w:rFonts w:eastAsia="Calibri" w:cstheme="minorHAnsi"/>
        </w:rPr>
      </w:pPr>
    </w:p>
    <w:p w14:paraId="264564FD" w14:textId="77777777" w:rsidR="0087205F" w:rsidRDefault="0087205F">
      <w:pPr>
        <w:rPr>
          <w:rFonts w:eastAsia="Calibri" w:cstheme="minorHAnsi"/>
          <w:b/>
          <w:color w:val="C00000"/>
          <w:sz w:val="40"/>
          <w:szCs w:val="40"/>
        </w:rPr>
      </w:pPr>
      <w:r>
        <w:br w:type="page"/>
      </w:r>
    </w:p>
    <w:p w14:paraId="510321A9" w14:textId="4253DCAB" w:rsidR="00D03B54" w:rsidRPr="00545E87" w:rsidRDefault="00D03B54" w:rsidP="00F318D8">
      <w:pPr>
        <w:pStyle w:val="Listenabsatz"/>
        <w:autoSpaceDE w:val="0"/>
        <w:autoSpaceDN w:val="0"/>
        <w:adjustRightInd w:val="0"/>
        <w:spacing w:after="0" w:line="360" w:lineRule="auto"/>
        <w:ind w:left="0"/>
        <w:rPr>
          <w:rFonts w:eastAsia="Calibri" w:cstheme="minorHAnsi"/>
          <w:b/>
          <w:color w:val="0070C0"/>
          <w:sz w:val="40"/>
          <w:szCs w:val="40"/>
        </w:rPr>
      </w:pPr>
      <w:r>
        <w:rPr>
          <w:b/>
          <w:color w:val="0070C0"/>
          <w:sz w:val="40"/>
          <w:szCs w:val="40"/>
        </w:rPr>
        <w:lastRenderedPageBreak/>
        <w:t>Code of Conduct</w:t>
      </w:r>
    </w:p>
    <w:p w14:paraId="002F2D9C" w14:textId="134BFB90" w:rsidR="00D03B54" w:rsidRPr="00545E87" w:rsidRDefault="00D03B54" w:rsidP="00CF7506">
      <w:pPr>
        <w:pStyle w:val="Listenabsatz"/>
        <w:numPr>
          <w:ilvl w:val="0"/>
          <w:numId w:val="11"/>
        </w:numPr>
        <w:autoSpaceDE w:val="0"/>
        <w:autoSpaceDN w:val="0"/>
        <w:adjustRightInd w:val="0"/>
        <w:spacing w:after="0" w:line="240" w:lineRule="auto"/>
        <w:ind w:left="426"/>
        <w:rPr>
          <w:rFonts w:eastAsia="Calibri" w:cstheme="minorHAnsi"/>
          <w:b/>
          <w:color w:val="0070C0"/>
          <w:sz w:val="28"/>
          <w:szCs w:val="28"/>
        </w:rPr>
      </w:pPr>
      <w:r>
        <w:rPr>
          <w:b/>
          <w:color w:val="0070C0"/>
          <w:sz w:val="28"/>
          <w:szCs w:val="28"/>
        </w:rPr>
        <w:t>General section for all employees and volunteers in the Archdiocese of Freiburg</w:t>
      </w:r>
    </w:p>
    <w:p w14:paraId="2CF56BA7" w14:textId="77777777" w:rsidR="00D03B54" w:rsidRPr="003137A2" w:rsidRDefault="00D03B54" w:rsidP="00D03B54">
      <w:pPr>
        <w:keepNext/>
        <w:spacing w:before="240" w:after="60" w:line="276" w:lineRule="auto"/>
        <w:outlineLvl w:val="2"/>
        <w:rPr>
          <w:rFonts w:eastAsia="Times New Roman" w:cstheme="minorHAnsi"/>
          <w:b/>
          <w:bCs/>
          <w:sz w:val="26"/>
          <w:szCs w:val="26"/>
        </w:rPr>
      </w:pPr>
      <w:r>
        <w:rPr>
          <w:b/>
          <w:bCs/>
          <w:sz w:val="26"/>
          <w:szCs w:val="26"/>
        </w:rPr>
        <w:t xml:space="preserve">The aim of this Code of Conduct: </w:t>
      </w:r>
    </w:p>
    <w:p w14:paraId="5E2F9F10" w14:textId="20D40EE5" w:rsidR="00D03B54" w:rsidRPr="003137A2" w:rsidRDefault="00D03B54" w:rsidP="00D03B54">
      <w:pPr>
        <w:spacing w:after="120" w:line="276" w:lineRule="auto"/>
        <w:rPr>
          <w:rFonts w:eastAsia="Calibri" w:cstheme="minorHAnsi"/>
        </w:rPr>
      </w:pPr>
      <w:r>
        <w:t xml:space="preserve">The Archdiocese of Freiburg aims, in particular, to offer children, young people and adults in need of protection or assistance—as well as all people who entrust themselves to church action—living spaces in which they can develop their personality, their abilities, their talents and their personal faith. </w:t>
      </w:r>
    </w:p>
    <w:p w14:paraId="06D58292" w14:textId="3BF74A22" w:rsidR="002D55DF" w:rsidRDefault="00D03B54" w:rsidP="00D03B54">
      <w:pPr>
        <w:spacing w:after="120" w:line="276" w:lineRule="auto"/>
        <w:rPr>
          <w:rFonts w:eastAsia="Calibri" w:cstheme="minorHAnsi"/>
        </w:rPr>
      </w:pPr>
      <w:r>
        <w:t xml:space="preserve">The responsibility for protection against all forms of violence, especially sexualised violence, lies with all church employees, volunteers and elected officials. A special responsibility is incumbent on employees in church service. Persons with a leadership function have a prominent responsibility and a comprehensive obligation to implement measures for protection against violence, especially sexualised violence, for the respective area of responsibility. </w:t>
      </w:r>
    </w:p>
    <w:p w14:paraId="72C1B074" w14:textId="55DA676A" w:rsidR="00D03B54" w:rsidRPr="003137A2" w:rsidRDefault="00D03B54" w:rsidP="00D03B54">
      <w:pPr>
        <w:spacing w:after="120" w:line="276" w:lineRule="auto"/>
        <w:rPr>
          <w:rFonts w:eastAsia="Calibri" w:cstheme="minorHAnsi"/>
        </w:rPr>
      </w:pPr>
      <w:r>
        <w:t xml:space="preserve">The following contents comprises binding rules of conduct for all employees in church service, all persons working in an honorary capacity and mandate holders in the Archdiocese of Freiburg. With my signature, I undertake to comply with this Code of Conduct. </w:t>
      </w:r>
    </w:p>
    <w:p w14:paraId="0B9B4C5A" w14:textId="77777777" w:rsidR="00D03B54" w:rsidRPr="003137A2" w:rsidRDefault="00D03B54" w:rsidP="00D03B54">
      <w:pPr>
        <w:keepNext/>
        <w:spacing w:before="240" w:after="60" w:line="276" w:lineRule="auto"/>
        <w:outlineLvl w:val="2"/>
        <w:rPr>
          <w:rFonts w:eastAsia="Times New Roman" w:cstheme="minorHAnsi"/>
          <w:b/>
          <w:bCs/>
          <w:sz w:val="26"/>
          <w:szCs w:val="26"/>
        </w:rPr>
      </w:pPr>
      <w:r>
        <w:rPr>
          <w:b/>
          <w:bCs/>
          <w:sz w:val="26"/>
          <w:szCs w:val="26"/>
        </w:rPr>
        <w:t xml:space="preserve">With my signature I declare that: </w:t>
      </w:r>
    </w:p>
    <w:p w14:paraId="5FCCD60F" w14:textId="57C258D1" w:rsidR="00D03B54" w:rsidRPr="003137A2" w:rsidRDefault="00D03B54" w:rsidP="00D03B54">
      <w:pPr>
        <w:spacing w:after="120" w:line="276" w:lineRule="auto"/>
        <w:rPr>
          <w:rFonts w:eastAsia="Calibri" w:cstheme="minorHAnsi"/>
        </w:rPr>
      </w:pPr>
      <w:r>
        <w:t>I am aware of my responsibility to protect the children, young people, adults in need of protection or assistance who are entrusted to me</w:t>
      </w:r>
      <w:r w:rsidRPr="003137A2">
        <w:rPr>
          <w:rFonts w:eastAsia="Calibri" w:cstheme="minorHAnsi"/>
          <w:vertAlign w:val="superscript"/>
        </w:rPr>
        <w:footnoteReference w:id="1"/>
      </w:r>
      <w:r>
        <w:t>. I, therefore, commit myself to do everything in my power to ensure that none of the persons entrusted to me is subjected to mental, physical and/or sexual violence, and that the church is thus a safe place for all. My dealings with the people entrusted to me are characterised by vigilant observation, open communication and appreciative, transparent and empathetic action.</w:t>
      </w:r>
    </w:p>
    <w:p w14:paraId="503CF496" w14:textId="490562BF"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Church action is incompatible with any form of violence: </w:t>
      </w:r>
    </w:p>
    <w:p w14:paraId="4D7FF0FD" w14:textId="77777777" w:rsidR="00D03B54" w:rsidRPr="003137A2" w:rsidRDefault="00D03B54" w:rsidP="00D03B54">
      <w:pPr>
        <w:spacing w:after="120" w:line="276" w:lineRule="auto"/>
        <w:rPr>
          <w:rFonts w:eastAsia="Calibri" w:cstheme="minorHAnsi"/>
        </w:rPr>
      </w:pPr>
      <w:r>
        <w:t xml:space="preserve">I know that church action is incompatible with every form of physical, verbal, psychological and sexualised violence. This includes any behaviour that violates or disturbs respect for the other person and their own development. </w:t>
      </w:r>
    </w:p>
    <w:p w14:paraId="404CF33A" w14:textId="5F44F49A"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I support and protect people entrusted to me: </w:t>
      </w:r>
    </w:p>
    <w:p w14:paraId="631BBF53" w14:textId="2505E33B" w:rsidR="00D03B54" w:rsidRPr="003137A2" w:rsidRDefault="00D03B54" w:rsidP="00D03B54">
      <w:pPr>
        <w:spacing w:after="120" w:line="276" w:lineRule="auto"/>
        <w:rPr>
          <w:rFonts w:eastAsia="Calibri" w:cstheme="minorHAnsi"/>
        </w:rPr>
      </w:pPr>
      <w:r>
        <w:t>I support the people entrusted to me in their development into independent and socially competent personalities. I support their right to psychological and physical integrity and their right to help and strengthen them to effectively stand up for these rights.</w:t>
      </w:r>
    </w:p>
    <w:p w14:paraId="3A87C964" w14:textId="33825752"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I respect rights and dignity:</w:t>
      </w:r>
    </w:p>
    <w:p w14:paraId="0645CCEF" w14:textId="77777777" w:rsidR="00D03B54" w:rsidRPr="003137A2" w:rsidRDefault="00D03B54" w:rsidP="00D03B54">
      <w:pPr>
        <w:spacing w:after="120" w:line="276" w:lineRule="auto"/>
        <w:rPr>
          <w:rFonts w:eastAsia="Calibri" w:cstheme="minorHAnsi"/>
        </w:rPr>
      </w:pPr>
      <w:r>
        <w:t>My work with the people entrusted to me is characterised by appreciation and trust. I respect their rights and their dignity.</w:t>
      </w:r>
    </w:p>
    <w:p w14:paraId="3ED3AADE" w14:textId="230CF38E"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lastRenderedPageBreak/>
        <w:t xml:space="preserve">I respect privacy and personal boundaries: </w:t>
      </w:r>
    </w:p>
    <w:p w14:paraId="594EC969" w14:textId="77777777" w:rsidR="00D03B54" w:rsidRPr="003137A2" w:rsidRDefault="00D03B54" w:rsidP="00D03B54">
      <w:pPr>
        <w:spacing w:after="120" w:line="276" w:lineRule="auto"/>
        <w:rPr>
          <w:rFonts w:eastAsia="Calibri" w:cstheme="minorHAnsi"/>
        </w:rPr>
      </w:pPr>
      <w:r>
        <w:t xml:space="preserve">I deal with proximity and distance in a mindful and responsible way. I respect the privacy and personal boundaries of the people entrusted to me. In doing so, I also pay attention to my own limits. </w:t>
      </w:r>
    </w:p>
    <w:p w14:paraId="3E9194EA" w14:textId="77777777" w:rsidR="00D03B54" w:rsidRPr="003137A2" w:rsidRDefault="00D03B54" w:rsidP="00D03B54">
      <w:pPr>
        <w:spacing w:after="120" w:line="276" w:lineRule="auto"/>
        <w:rPr>
          <w:rFonts w:eastAsia="Calibri" w:cstheme="minorHAnsi"/>
        </w:rPr>
      </w:pPr>
      <w:r>
        <w:t>This also applies to the handling of images and media, especially when using digital media.</w:t>
      </w:r>
    </w:p>
    <w:p w14:paraId="720AB1B1" w14:textId="60C901B1"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I take an active stand: </w:t>
      </w:r>
    </w:p>
    <w:p w14:paraId="1F4FC798" w14:textId="55D62C28" w:rsidR="00D03B54" w:rsidRPr="003137A2" w:rsidRDefault="008659F4" w:rsidP="00D03B54">
      <w:pPr>
        <w:spacing w:after="120" w:line="276" w:lineRule="auto"/>
        <w:rPr>
          <w:rFonts w:eastAsia="Calibri" w:cstheme="minorHAnsi"/>
        </w:rPr>
      </w:pPr>
      <w:r>
        <w:t>I consciously perceive personal boundary violations and initiate the necessary and appropriate measures to protect the persons entrusted to me. I take an active stand against all discriminatory, violent and sexist behaviour, whether in word or deed. If people behave in a sexually assaultive manner or use power and violence in any way, I am committed to protecting the people entrusted to my care.</w:t>
      </w:r>
    </w:p>
    <w:p w14:paraId="52A8C219" w14:textId="6B3C2523" w:rsidR="00D03B54" w:rsidRPr="003137A2" w:rsidRDefault="004D35D2" w:rsidP="00D03B54">
      <w:pPr>
        <w:spacing w:after="120" w:line="276" w:lineRule="auto"/>
        <w:rPr>
          <w:rFonts w:eastAsia="Calibri" w:cstheme="minorHAnsi"/>
        </w:rPr>
      </w:pPr>
      <w:r>
        <w:t>I intervene when the people entrusted to my care behave in a way that violates the boundaries of others.</w:t>
      </w:r>
    </w:p>
    <w:p w14:paraId="2F2B158B" w14:textId="6D403906"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I listen when someone wants to confide in me: </w:t>
      </w:r>
    </w:p>
    <w:p w14:paraId="22E654E2" w14:textId="7D69970A" w:rsidR="00D03B54" w:rsidRPr="003137A2" w:rsidRDefault="00D03B54" w:rsidP="00D03B54">
      <w:pPr>
        <w:spacing w:after="120" w:line="276" w:lineRule="auto"/>
        <w:rPr>
          <w:rFonts w:eastAsia="Calibri" w:cstheme="minorHAnsi"/>
        </w:rPr>
      </w:pPr>
      <w:r>
        <w:t>I listen when the people entrusted to me want to make me understand that they are being subjected to mental, verbal, sexual and physical violence by other people. I am aware that such violence can be perpetrated by perpetrators of any gender, and that all persons can be affected regardless of their age and gender.</w:t>
      </w:r>
    </w:p>
    <w:p w14:paraId="79531E57" w14:textId="20FE1F3C"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I know the procedures and who can support me: </w:t>
      </w:r>
    </w:p>
    <w:p w14:paraId="04BFF14F" w14:textId="77777777" w:rsidR="00D03B54" w:rsidRPr="003137A2" w:rsidRDefault="00D03B54" w:rsidP="00D03B54">
      <w:pPr>
        <w:spacing w:after="120" w:line="276" w:lineRule="auto"/>
        <w:rPr>
          <w:rFonts w:eastAsia="Calibri" w:cstheme="minorHAnsi"/>
        </w:rPr>
      </w:pPr>
      <w:r>
        <w:t>I know the reporting and complaint channels and the contact persons in the Archdiocese of Freiburg or in the responsible association or agency. In cases of doubt or suspicion, I seek advice, help for clarification or support.</w:t>
      </w:r>
    </w:p>
    <w:p w14:paraId="5299275C" w14:textId="1F3C591A"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I do not exploit any dependencies and act comprehensibly and honestly: </w:t>
      </w:r>
    </w:p>
    <w:p w14:paraId="5887CF15" w14:textId="56D4470E" w:rsidR="00D03B54" w:rsidRPr="003137A2" w:rsidRDefault="00D03B54" w:rsidP="00D03B54">
      <w:pPr>
        <w:spacing w:after="120" w:line="276" w:lineRule="auto"/>
        <w:rPr>
          <w:rFonts w:eastAsia="Calibri" w:cstheme="minorHAnsi"/>
        </w:rPr>
      </w:pPr>
      <w:r>
        <w:t>I am aware of my special position of trust and authority towards the persons entrusted to me. I act comprehensibly and honestly. I do not exploit dependencies and do not abuse the trust of the people entrusted to me.</w:t>
      </w:r>
    </w:p>
    <w:p w14:paraId="6D205096" w14:textId="5D042456"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I know that any form of violence towards entrusted persons has consequences: </w:t>
      </w:r>
    </w:p>
    <w:p w14:paraId="0BC08348" w14:textId="6C95122D" w:rsidR="00D03B54" w:rsidRPr="003137A2" w:rsidRDefault="00D03B54" w:rsidP="00D03B54">
      <w:pPr>
        <w:spacing w:after="120" w:line="276" w:lineRule="auto"/>
        <w:rPr>
          <w:rFonts w:eastAsia="Calibri" w:cstheme="minorHAnsi"/>
        </w:rPr>
      </w:pPr>
      <w:r>
        <w:t>I am aware that every violent statement or act, and every sexualised act in the relationship with children, young people and adults in need of protection or assistance, has consequences under labour law, disciplinary law and/or criminal law.</w:t>
      </w:r>
    </w:p>
    <w:p w14:paraId="73790D23" w14:textId="17D838B5"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I will pass on any suspicion or knowledge of sexualised violence: </w:t>
      </w:r>
    </w:p>
    <w:p w14:paraId="0DB31E5F" w14:textId="7B9AC659" w:rsidR="00FA6838" w:rsidRDefault="00D03B54" w:rsidP="0022233D">
      <w:pPr>
        <w:spacing w:after="120" w:line="276" w:lineRule="auto"/>
        <w:rPr>
          <w:rFonts w:eastAsia="Calibri" w:cstheme="minorHAnsi"/>
        </w:rPr>
      </w:pPr>
      <w:r>
        <w:t>If I become aware of any facts that give rise to suspicion of sexualised violence, I shall immediately inform my supervisor or the responsible person at management level or one of the contact persons appointed by the Archbishop</w:t>
      </w:r>
      <w:r w:rsidRPr="003137A2">
        <w:rPr>
          <w:rFonts w:eastAsia="Calibri" w:cstheme="minorHAnsi"/>
          <w:vertAlign w:val="superscript"/>
        </w:rPr>
        <w:footnoteReference w:id="2"/>
      </w:r>
      <w:r>
        <w:t xml:space="preserve">. The same applies if I become aware of the initiation or outcome of an </w:t>
      </w:r>
      <w:r>
        <w:lastRenderedPageBreak/>
        <w:t>ongoing investigation, or of a conviction that has been handed down in an official context. Any state or ecclesiastical obligations of confidentiality or duties of notification towards ecclesiastical or state agencies (e.g. [state] youth welfare office, school supervision), as well as towards superiors, remain unaffected.</w:t>
      </w:r>
    </w:p>
    <w:p w14:paraId="2BA0EC78" w14:textId="77777777" w:rsidR="00FA6838" w:rsidRDefault="00FA6838" w:rsidP="00FA6838">
      <w:pPr>
        <w:spacing w:after="120" w:line="276" w:lineRule="auto"/>
        <w:rPr>
          <w:rFonts w:eastAsia="Calibri" w:cstheme="minorHAnsi"/>
        </w:rPr>
      </w:pPr>
    </w:p>
    <w:p w14:paraId="579C75C8" w14:textId="77777777" w:rsidR="00FA6838" w:rsidRDefault="00FA6838" w:rsidP="00FA6838">
      <w:pPr>
        <w:spacing w:after="120" w:line="276" w:lineRule="auto"/>
        <w:rPr>
          <w:rFonts w:eastAsia="Calibri" w:cstheme="minorHAnsi"/>
        </w:rPr>
        <w:sectPr w:rsidR="00FA6838" w:rsidSect="00B51B0A">
          <w:headerReference w:type="default" r:id="rId8"/>
          <w:footerReference w:type="default" r:id="rId9"/>
          <w:pgSz w:w="11906" w:h="16838"/>
          <w:pgMar w:top="1417" w:right="1417" w:bottom="1134" w:left="1417" w:header="708" w:footer="452" w:gutter="0"/>
          <w:cols w:space="708"/>
          <w:docGrid w:linePitch="360"/>
        </w:sectPr>
      </w:pPr>
    </w:p>
    <w:p w14:paraId="1D6A18F8" w14:textId="2CFFE28A" w:rsidR="001200CF" w:rsidRPr="0000239B" w:rsidRDefault="001200CF" w:rsidP="0000239B">
      <w:pPr>
        <w:pStyle w:val="Listenabsatz"/>
        <w:numPr>
          <w:ilvl w:val="0"/>
          <w:numId w:val="11"/>
        </w:numPr>
        <w:autoSpaceDE w:val="0"/>
        <w:autoSpaceDN w:val="0"/>
        <w:adjustRightInd w:val="0"/>
        <w:spacing w:after="240" w:line="240" w:lineRule="auto"/>
        <w:rPr>
          <w:rFonts w:eastAsia="Calibri" w:cstheme="minorHAnsi"/>
          <w:b/>
          <w:color w:val="C00000"/>
          <w:sz w:val="28"/>
          <w:szCs w:val="28"/>
        </w:rPr>
      </w:pPr>
      <w:r w:rsidRPr="0000239B">
        <w:rPr>
          <w:b/>
          <w:color w:val="C00000"/>
          <w:sz w:val="28"/>
          <w:szCs w:val="28"/>
        </w:rPr>
        <w:t>Specific part of the Code of Conduct for the area of work XX (for example, institution/church community/activity)</w:t>
      </w:r>
    </w:p>
    <w:p w14:paraId="0682AA61" w14:textId="77777777" w:rsidR="001200CF" w:rsidRPr="003137A2" w:rsidRDefault="001200CF" w:rsidP="001200CF">
      <w:pPr>
        <w:autoSpaceDE w:val="0"/>
        <w:autoSpaceDN w:val="0"/>
        <w:adjustRightInd w:val="0"/>
        <w:spacing w:after="0" w:line="360" w:lineRule="auto"/>
        <w:rPr>
          <w:rFonts w:eastAsia="Calibri" w:cstheme="minorHAnsi"/>
        </w:rPr>
      </w:pPr>
      <w:r>
        <w:t xml:space="preserve">This is drawn up by the legal entity, the institution, the pastoral unit etc. itself and inserted here. The Specific Part of the Code of Conduct shall include binding rules of conduct for the following areas: </w:t>
      </w:r>
    </w:p>
    <w:p w14:paraId="5DCEFB1E" w14:textId="77777777" w:rsidR="001200CF" w:rsidRPr="003137A2" w:rsidRDefault="001200CF" w:rsidP="001200CF">
      <w:pPr>
        <w:pStyle w:val="Listenabsatz"/>
        <w:numPr>
          <w:ilvl w:val="0"/>
          <w:numId w:val="17"/>
        </w:numPr>
        <w:spacing w:after="200" w:line="276" w:lineRule="auto"/>
        <w:rPr>
          <w:rFonts w:eastAsia="Calibri" w:cstheme="minorHAnsi"/>
        </w:rPr>
      </w:pPr>
      <w:r>
        <w:t>Shaping proximity and distance in particularly sensitive situations</w:t>
      </w:r>
    </w:p>
    <w:p w14:paraId="68848A5C" w14:textId="77777777" w:rsidR="001200CF" w:rsidRPr="003137A2" w:rsidRDefault="001200CF" w:rsidP="001200CF">
      <w:pPr>
        <w:pStyle w:val="Listenabsatz"/>
        <w:numPr>
          <w:ilvl w:val="0"/>
          <w:numId w:val="17"/>
        </w:numPr>
        <w:spacing w:after="200" w:line="276" w:lineRule="auto"/>
        <w:rPr>
          <w:rFonts w:eastAsia="Calibri" w:cstheme="minorHAnsi"/>
          <w:i/>
        </w:rPr>
      </w:pPr>
      <w:r>
        <w:t>Appropriateness of physical contact</w:t>
      </w:r>
    </w:p>
    <w:p w14:paraId="3FBCCACE" w14:textId="77777777" w:rsidR="001200CF" w:rsidRPr="003137A2" w:rsidRDefault="001200CF" w:rsidP="001200CF">
      <w:pPr>
        <w:pStyle w:val="Listenabsatz"/>
        <w:numPr>
          <w:ilvl w:val="0"/>
          <w:numId w:val="17"/>
        </w:numPr>
        <w:spacing w:after="200" w:line="276" w:lineRule="auto"/>
        <w:rPr>
          <w:rFonts w:eastAsia="Calibri" w:cstheme="minorHAnsi"/>
        </w:rPr>
      </w:pPr>
      <w:r>
        <w:t xml:space="preserve">Rules of etiquette, language, choice of words and clothing </w:t>
      </w:r>
    </w:p>
    <w:p w14:paraId="48BD2371" w14:textId="77777777" w:rsidR="001200CF" w:rsidRPr="003137A2" w:rsidRDefault="001200CF" w:rsidP="001200CF">
      <w:pPr>
        <w:pStyle w:val="Listenabsatz"/>
        <w:numPr>
          <w:ilvl w:val="0"/>
          <w:numId w:val="17"/>
        </w:numPr>
        <w:spacing w:after="200" w:line="276" w:lineRule="auto"/>
        <w:rPr>
          <w:rFonts w:eastAsia="Calibri" w:cstheme="minorHAnsi"/>
        </w:rPr>
      </w:pPr>
      <w:r>
        <w:t xml:space="preserve">Respect for privacy </w:t>
      </w:r>
    </w:p>
    <w:p w14:paraId="1B058164" w14:textId="77777777" w:rsidR="001200CF" w:rsidRPr="003137A2" w:rsidRDefault="001200CF" w:rsidP="001200CF">
      <w:pPr>
        <w:pStyle w:val="Listenabsatz"/>
        <w:numPr>
          <w:ilvl w:val="0"/>
          <w:numId w:val="17"/>
        </w:numPr>
        <w:spacing w:after="200" w:line="276" w:lineRule="auto"/>
        <w:rPr>
          <w:rFonts w:eastAsia="Calibri" w:cstheme="minorHAnsi"/>
        </w:rPr>
      </w:pPr>
      <w:r>
        <w:t>Admissibility of gifts and benefits</w:t>
      </w:r>
    </w:p>
    <w:p w14:paraId="3D419CEA" w14:textId="77777777" w:rsidR="001200CF" w:rsidRPr="003137A2" w:rsidRDefault="001200CF" w:rsidP="001200CF">
      <w:pPr>
        <w:pStyle w:val="Listenabsatz"/>
        <w:numPr>
          <w:ilvl w:val="0"/>
          <w:numId w:val="17"/>
        </w:numPr>
        <w:spacing w:after="200" w:line="276" w:lineRule="auto"/>
        <w:rPr>
          <w:rFonts w:eastAsia="Calibri" w:cstheme="minorHAnsi"/>
        </w:rPr>
      </w:pPr>
      <w:r>
        <w:t>Dealing with (and using) media and social networks</w:t>
      </w:r>
    </w:p>
    <w:p w14:paraId="192D90B5" w14:textId="77777777" w:rsidR="001200CF" w:rsidRPr="003137A2" w:rsidRDefault="001200CF" w:rsidP="001200CF">
      <w:pPr>
        <w:pStyle w:val="Listenabsatz"/>
        <w:numPr>
          <w:ilvl w:val="0"/>
          <w:numId w:val="17"/>
        </w:numPr>
        <w:spacing w:after="200" w:line="276" w:lineRule="auto"/>
        <w:rPr>
          <w:rFonts w:eastAsia="Calibri" w:cstheme="minorHAnsi"/>
        </w:rPr>
      </w:pPr>
      <w:r>
        <w:t>Disciplinary measures</w:t>
      </w:r>
    </w:p>
    <w:p w14:paraId="4F3C25CA" w14:textId="77777777" w:rsidR="001200CF" w:rsidRPr="001200CF" w:rsidRDefault="001200CF" w:rsidP="00AF47A3">
      <w:pPr>
        <w:pStyle w:val="Listenabsatz"/>
        <w:numPr>
          <w:ilvl w:val="0"/>
          <w:numId w:val="17"/>
        </w:numPr>
        <w:spacing w:after="200" w:line="276" w:lineRule="auto"/>
        <w:rPr>
          <w:rFonts w:eastAsia="Calibri" w:cstheme="minorHAnsi"/>
        </w:rPr>
      </w:pPr>
      <w:r>
        <w:t>Offers with overnight stay, night services and comparable situations</w:t>
      </w:r>
    </w:p>
    <w:p w14:paraId="22D36686" w14:textId="6CC7FCDA" w:rsidR="00FA6838" w:rsidRPr="001200CF" w:rsidRDefault="001200CF" w:rsidP="00AF47A3">
      <w:pPr>
        <w:pStyle w:val="Listenabsatz"/>
        <w:numPr>
          <w:ilvl w:val="0"/>
          <w:numId w:val="17"/>
        </w:numPr>
        <w:spacing w:after="200" w:line="276" w:lineRule="auto"/>
        <w:rPr>
          <w:rFonts w:eastAsia="Calibri" w:cstheme="minorHAnsi"/>
        </w:rPr>
      </w:pPr>
      <w:r>
        <w:t>Dealing with breaches of the Code of Conduct</w:t>
      </w:r>
    </w:p>
    <w:p w14:paraId="0C9F4234" w14:textId="77777777" w:rsidR="001200CF" w:rsidRPr="0061046E" w:rsidRDefault="001200CF" w:rsidP="00FA6838">
      <w:pPr>
        <w:spacing w:after="200" w:line="276" w:lineRule="auto"/>
        <w:rPr>
          <w:rFonts w:eastAsia="Calibri" w:cstheme="minorHAnsi"/>
        </w:rPr>
      </w:pPr>
    </w:p>
    <w:p w14:paraId="2310E298" w14:textId="77777777" w:rsidR="00FA6838" w:rsidRDefault="00FA6838" w:rsidP="00FA6838">
      <w:pPr>
        <w:pStyle w:val="Listenabsatz"/>
        <w:spacing w:after="120" w:line="276" w:lineRule="auto"/>
        <w:rPr>
          <w:rFonts w:eastAsia="Calibri" w:cstheme="minorHAnsi"/>
          <w:sz w:val="24"/>
          <w:szCs w:val="24"/>
        </w:rPr>
        <w:sectPr w:rsidR="00FA6838" w:rsidSect="0061046E">
          <w:type w:val="continuous"/>
          <w:pgSz w:w="11906" w:h="16838"/>
          <w:pgMar w:top="1417" w:right="1417" w:bottom="1134" w:left="1417" w:header="708" w:footer="708" w:gutter="0"/>
          <w:cols w:space="708"/>
          <w:formProt w:val="0"/>
          <w:docGrid w:linePitch="360"/>
        </w:sectPr>
      </w:pPr>
    </w:p>
    <w:p w14:paraId="32A8C7A2" w14:textId="77777777" w:rsidR="000B2669" w:rsidRPr="004873B0" w:rsidRDefault="000B2669" w:rsidP="000B2669">
      <w:pPr>
        <w:pStyle w:val="Listenabsatz"/>
        <w:autoSpaceDE w:val="0"/>
        <w:autoSpaceDN w:val="0"/>
        <w:adjustRightInd w:val="0"/>
        <w:spacing w:after="0" w:line="240" w:lineRule="auto"/>
        <w:ind w:left="0"/>
        <w:rPr>
          <w:rFonts w:eastAsia="Calibri" w:cstheme="minorHAnsi"/>
          <w:b/>
          <w:color w:val="C00000"/>
          <w:sz w:val="36"/>
          <w:szCs w:val="40"/>
        </w:rPr>
      </w:pPr>
      <w:r w:rsidRPr="004873B0">
        <w:rPr>
          <w:b/>
          <w:color w:val="C00000"/>
          <w:sz w:val="36"/>
          <w:szCs w:val="40"/>
        </w:rPr>
        <w:lastRenderedPageBreak/>
        <w:t>Declaration on respecting boundaries for volunteers</w:t>
      </w:r>
    </w:p>
    <w:p w14:paraId="0FFF58F6" w14:textId="77777777" w:rsidR="000B2669" w:rsidRPr="008A08BD" w:rsidRDefault="000B2669" w:rsidP="000B2669">
      <w:pPr>
        <w:keepNext/>
        <w:spacing w:before="240" w:after="60" w:line="276" w:lineRule="auto"/>
        <w:outlineLvl w:val="0"/>
        <w:rPr>
          <w:rFonts w:eastAsia="Times New Roman" w:cstheme="minorHAnsi"/>
          <w:b/>
          <w:bCs/>
          <w:kern w:val="32"/>
        </w:rPr>
      </w:pPr>
      <w:r>
        <w:rPr>
          <w:b/>
          <w:bCs/>
        </w:rPr>
        <w:t>Personal information: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
        <w:gridCol w:w="1276"/>
        <w:gridCol w:w="5528"/>
      </w:tblGrid>
      <w:tr w:rsidR="000B2669" w:rsidRPr="004175F2" w14:paraId="08A94B5F" w14:textId="77777777" w:rsidTr="00E16D46">
        <w:tc>
          <w:tcPr>
            <w:tcW w:w="2268" w:type="dxa"/>
            <w:gridSpan w:val="2"/>
          </w:tcPr>
          <w:p w14:paraId="5204974E" w14:textId="77777777" w:rsidR="000B2669" w:rsidRPr="004175F2" w:rsidRDefault="000B2669" w:rsidP="000A461F">
            <w:pPr>
              <w:autoSpaceDE w:val="0"/>
              <w:autoSpaceDN w:val="0"/>
              <w:adjustRightInd w:val="0"/>
              <w:spacing w:before="180"/>
              <w:ind w:left="-113"/>
              <w:rPr>
                <w:rFonts w:eastAsia="Calibri" w:cstheme="minorHAnsi"/>
                <w:bCs/>
              </w:rPr>
            </w:pPr>
            <w:r>
              <w:t>Last name, first name:</w:t>
            </w:r>
          </w:p>
        </w:tc>
        <w:tc>
          <w:tcPr>
            <w:tcW w:w="6804" w:type="dxa"/>
            <w:gridSpan w:val="2"/>
            <w:tcBorders>
              <w:bottom w:val="single" w:sz="4" w:space="0" w:color="auto"/>
            </w:tcBorders>
          </w:tcPr>
          <w:p w14:paraId="152D5F2F" w14:textId="77777777" w:rsidR="000B2669" w:rsidRPr="00757059" w:rsidRDefault="000B2669" w:rsidP="000A461F">
            <w:pPr>
              <w:autoSpaceDE w:val="0"/>
              <w:autoSpaceDN w:val="0"/>
              <w:adjustRightInd w:val="0"/>
              <w:spacing w:before="180"/>
              <w:rPr>
                <w:rFonts w:eastAsia="Calibri" w:cstheme="minorHAnsi"/>
                <w:b/>
                <w:bCs/>
              </w:rPr>
            </w:pPr>
            <w:r w:rsidRPr="00757059">
              <w:rPr>
                <w:rFonts w:eastAsia="Calibri" w:cstheme="minorHAnsi"/>
                <w:b/>
                <w:bCs/>
              </w:rPr>
              <w:fldChar w:fldCharType="begin" w:fldLock="1">
                <w:ffData>
                  <w:name w:val="Text2"/>
                  <w:enabled/>
                  <w:calcOnExit w:val="0"/>
                  <w:textInput/>
                </w:ffData>
              </w:fldChar>
            </w:r>
            <w:r w:rsidRPr="00757059">
              <w:rPr>
                <w:rFonts w:eastAsia="Calibri" w:cstheme="minorHAnsi"/>
                <w:b/>
                <w:bCs/>
              </w:rPr>
              <w:instrText xml:space="preserve"> FORMTEXT </w:instrText>
            </w:r>
            <w:r w:rsidRPr="00757059">
              <w:rPr>
                <w:rFonts w:eastAsia="Calibri" w:cstheme="minorHAnsi"/>
                <w:b/>
                <w:bCs/>
              </w:rPr>
            </w:r>
            <w:r w:rsidRPr="00757059">
              <w:rPr>
                <w:rFonts w:eastAsia="Calibri" w:cstheme="minorHAnsi"/>
                <w:b/>
                <w:bCs/>
              </w:rPr>
              <w:fldChar w:fldCharType="separate"/>
            </w:r>
            <w:bookmarkStart w:id="0" w:name="_GoBack"/>
            <w:r>
              <w:rPr>
                <w:b/>
                <w:bCs/>
              </w:rPr>
              <w:t>     </w:t>
            </w:r>
            <w:bookmarkEnd w:id="0"/>
            <w:r w:rsidRPr="00757059">
              <w:rPr>
                <w:rFonts w:eastAsia="Calibri" w:cstheme="minorHAnsi"/>
                <w:b/>
                <w:bCs/>
              </w:rPr>
              <w:fldChar w:fldCharType="end"/>
            </w:r>
          </w:p>
        </w:tc>
      </w:tr>
      <w:tr w:rsidR="000B2669" w:rsidRPr="004175F2" w14:paraId="0FF5B5EB" w14:textId="77777777" w:rsidTr="00E16D46">
        <w:tc>
          <w:tcPr>
            <w:tcW w:w="2268" w:type="dxa"/>
            <w:gridSpan w:val="2"/>
          </w:tcPr>
          <w:p w14:paraId="61BD1EF3" w14:textId="29B378D9" w:rsidR="000B2669" w:rsidRPr="004175F2" w:rsidRDefault="000B2669" w:rsidP="000A461F">
            <w:pPr>
              <w:autoSpaceDE w:val="0"/>
              <w:autoSpaceDN w:val="0"/>
              <w:adjustRightInd w:val="0"/>
              <w:spacing w:before="180"/>
              <w:ind w:left="-113"/>
              <w:rPr>
                <w:rFonts w:eastAsia="Calibri" w:cstheme="minorHAnsi"/>
                <w:bCs/>
              </w:rPr>
            </w:pPr>
            <w:r>
              <w:t>Date of birth</w:t>
            </w:r>
            <w:r w:rsidR="00637B94">
              <w:t>:</w:t>
            </w:r>
          </w:p>
        </w:tc>
        <w:tc>
          <w:tcPr>
            <w:tcW w:w="6804" w:type="dxa"/>
            <w:gridSpan w:val="2"/>
            <w:tcBorders>
              <w:top w:val="single" w:sz="4" w:space="0" w:color="auto"/>
              <w:bottom w:val="single" w:sz="4" w:space="0" w:color="auto"/>
            </w:tcBorders>
          </w:tcPr>
          <w:p w14:paraId="2F594D42" w14:textId="77777777" w:rsidR="000B2669" w:rsidRPr="00757059" w:rsidRDefault="000B2669" w:rsidP="000A461F">
            <w:pPr>
              <w:autoSpaceDE w:val="0"/>
              <w:autoSpaceDN w:val="0"/>
              <w:adjustRightInd w:val="0"/>
              <w:spacing w:before="180"/>
              <w:rPr>
                <w:rFonts w:eastAsia="Calibri" w:cstheme="minorHAnsi"/>
                <w:b/>
                <w:bCs/>
              </w:rPr>
            </w:pPr>
            <w:r w:rsidRPr="00757059">
              <w:rPr>
                <w:rFonts w:eastAsia="Calibri" w:cstheme="minorHAnsi"/>
                <w:b/>
                <w:bCs/>
              </w:rPr>
              <w:fldChar w:fldCharType="begin" w:fldLock="1">
                <w:ffData>
                  <w:name w:val="Text3"/>
                  <w:enabled/>
                  <w:calcOnExit w:val="0"/>
                  <w:textInput/>
                </w:ffData>
              </w:fldChar>
            </w:r>
            <w:r w:rsidRPr="00757059">
              <w:rPr>
                <w:rFonts w:eastAsia="Calibri" w:cstheme="minorHAnsi"/>
                <w:b/>
                <w:bCs/>
              </w:rPr>
              <w:instrText xml:space="preserve"> FORMTEXT </w:instrText>
            </w:r>
            <w:r w:rsidRPr="00757059">
              <w:rPr>
                <w:rFonts w:eastAsia="Calibri" w:cstheme="minorHAnsi"/>
                <w:b/>
                <w:bCs/>
              </w:rPr>
            </w:r>
            <w:r w:rsidRPr="00757059">
              <w:rPr>
                <w:rFonts w:eastAsia="Calibri" w:cstheme="minorHAnsi"/>
                <w:b/>
                <w:bCs/>
              </w:rPr>
              <w:fldChar w:fldCharType="separate"/>
            </w:r>
            <w:r>
              <w:rPr>
                <w:b/>
                <w:bCs/>
              </w:rPr>
              <w:t>     </w:t>
            </w:r>
            <w:r w:rsidRPr="00757059">
              <w:rPr>
                <w:rFonts w:eastAsia="Calibri" w:cstheme="minorHAnsi"/>
                <w:b/>
                <w:bCs/>
              </w:rPr>
              <w:fldChar w:fldCharType="end"/>
            </w:r>
          </w:p>
        </w:tc>
      </w:tr>
      <w:tr w:rsidR="000B2669" w:rsidRPr="004175F2" w14:paraId="6F7C533F" w14:textId="77777777" w:rsidTr="00E16D46">
        <w:tc>
          <w:tcPr>
            <w:tcW w:w="2268" w:type="dxa"/>
            <w:gridSpan w:val="2"/>
          </w:tcPr>
          <w:p w14:paraId="6050C326" w14:textId="77777777" w:rsidR="000B2669" w:rsidRPr="003137A2" w:rsidRDefault="000B2669" w:rsidP="000A461F">
            <w:pPr>
              <w:autoSpaceDE w:val="0"/>
              <w:autoSpaceDN w:val="0"/>
              <w:adjustRightInd w:val="0"/>
              <w:spacing w:before="180"/>
              <w:ind w:left="-113"/>
              <w:rPr>
                <w:rFonts w:eastAsia="Calibri" w:cstheme="minorHAnsi"/>
                <w:bCs/>
              </w:rPr>
            </w:pPr>
            <w:r>
              <w:t>Address:</w:t>
            </w:r>
          </w:p>
        </w:tc>
        <w:tc>
          <w:tcPr>
            <w:tcW w:w="6804" w:type="dxa"/>
            <w:gridSpan w:val="2"/>
            <w:tcBorders>
              <w:top w:val="single" w:sz="4" w:space="0" w:color="auto"/>
              <w:bottom w:val="single" w:sz="4" w:space="0" w:color="auto"/>
            </w:tcBorders>
          </w:tcPr>
          <w:p w14:paraId="155B6D49" w14:textId="77777777" w:rsidR="000B2669" w:rsidRPr="00757059" w:rsidRDefault="000B2669" w:rsidP="000A461F">
            <w:pPr>
              <w:autoSpaceDE w:val="0"/>
              <w:autoSpaceDN w:val="0"/>
              <w:adjustRightInd w:val="0"/>
              <w:spacing w:before="180"/>
              <w:rPr>
                <w:rFonts w:eastAsia="Calibri" w:cstheme="minorHAnsi"/>
                <w:b/>
                <w:bCs/>
              </w:rPr>
            </w:pPr>
            <w:r w:rsidRPr="00757059">
              <w:rPr>
                <w:rFonts w:eastAsia="Calibri" w:cstheme="minorHAnsi"/>
                <w:b/>
                <w:bCs/>
              </w:rPr>
              <w:fldChar w:fldCharType="begin" w:fldLock="1">
                <w:ffData>
                  <w:name w:val="Text4"/>
                  <w:enabled/>
                  <w:calcOnExit w:val="0"/>
                  <w:textInput/>
                </w:ffData>
              </w:fldChar>
            </w:r>
            <w:r w:rsidRPr="00757059">
              <w:rPr>
                <w:rFonts w:eastAsia="Calibri" w:cstheme="minorHAnsi"/>
                <w:b/>
                <w:bCs/>
              </w:rPr>
              <w:instrText xml:space="preserve"> FORMTEXT </w:instrText>
            </w:r>
            <w:r w:rsidRPr="00757059">
              <w:rPr>
                <w:rFonts w:eastAsia="Calibri" w:cstheme="minorHAnsi"/>
                <w:b/>
                <w:bCs/>
              </w:rPr>
            </w:r>
            <w:r w:rsidRPr="00757059">
              <w:rPr>
                <w:rFonts w:eastAsia="Calibri" w:cstheme="minorHAnsi"/>
                <w:b/>
                <w:bCs/>
              </w:rPr>
              <w:fldChar w:fldCharType="separate"/>
            </w:r>
            <w:r>
              <w:rPr>
                <w:b/>
                <w:bCs/>
              </w:rPr>
              <w:t>     </w:t>
            </w:r>
            <w:r w:rsidRPr="00757059">
              <w:rPr>
                <w:rFonts w:eastAsia="Calibri" w:cstheme="minorHAnsi"/>
                <w:b/>
                <w:bCs/>
              </w:rPr>
              <w:fldChar w:fldCharType="end"/>
            </w:r>
          </w:p>
        </w:tc>
      </w:tr>
      <w:tr w:rsidR="000B2669" w:rsidRPr="004175F2" w14:paraId="20FA90AD" w14:textId="77777777" w:rsidTr="00E16D46">
        <w:tc>
          <w:tcPr>
            <w:tcW w:w="3544" w:type="dxa"/>
            <w:gridSpan w:val="3"/>
          </w:tcPr>
          <w:p w14:paraId="0F928DE7" w14:textId="77777777" w:rsidR="000B2669" w:rsidRPr="003137A2" w:rsidRDefault="000B2669" w:rsidP="000A461F">
            <w:pPr>
              <w:autoSpaceDE w:val="0"/>
              <w:autoSpaceDN w:val="0"/>
              <w:adjustRightInd w:val="0"/>
              <w:spacing w:before="240"/>
              <w:ind w:left="-113"/>
              <w:rPr>
                <w:rFonts w:eastAsia="Calibri" w:cstheme="minorHAnsi"/>
                <w:bCs/>
              </w:rPr>
            </w:pPr>
            <w:r>
              <w:rPr>
                <w:b/>
                <w:bCs/>
                <w:szCs w:val="24"/>
              </w:rPr>
              <w:t>Activity</w:t>
            </w:r>
          </w:p>
        </w:tc>
        <w:tc>
          <w:tcPr>
            <w:tcW w:w="5528" w:type="dxa"/>
            <w:tcBorders>
              <w:top w:val="single" w:sz="4" w:space="0" w:color="auto"/>
            </w:tcBorders>
          </w:tcPr>
          <w:p w14:paraId="045A8DB2" w14:textId="77777777" w:rsidR="000B2669" w:rsidRDefault="000B2669" w:rsidP="000A461F">
            <w:pPr>
              <w:autoSpaceDE w:val="0"/>
              <w:autoSpaceDN w:val="0"/>
              <w:adjustRightInd w:val="0"/>
              <w:spacing w:before="120"/>
              <w:rPr>
                <w:rFonts w:eastAsia="Calibri" w:cstheme="minorHAnsi"/>
                <w:bCs/>
              </w:rPr>
            </w:pPr>
          </w:p>
        </w:tc>
      </w:tr>
      <w:tr w:rsidR="000B2669" w:rsidRPr="004175F2" w14:paraId="36B2F264" w14:textId="77777777" w:rsidTr="00E16D46">
        <w:tc>
          <w:tcPr>
            <w:tcW w:w="3544" w:type="dxa"/>
            <w:gridSpan w:val="3"/>
          </w:tcPr>
          <w:p w14:paraId="478CFA5D" w14:textId="77777777" w:rsidR="000B2669" w:rsidRPr="003137A2" w:rsidRDefault="000B2669" w:rsidP="000A461F">
            <w:pPr>
              <w:autoSpaceDE w:val="0"/>
              <w:autoSpaceDN w:val="0"/>
              <w:adjustRightInd w:val="0"/>
              <w:spacing w:before="180"/>
              <w:ind w:left="-113"/>
              <w:rPr>
                <w:rFonts w:eastAsia="Calibri" w:cstheme="minorHAnsi"/>
                <w:bCs/>
              </w:rPr>
            </w:pPr>
            <w:r>
              <w:t>Place of work/chaplaincy/association:</w:t>
            </w:r>
          </w:p>
        </w:tc>
        <w:tc>
          <w:tcPr>
            <w:tcW w:w="5528" w:type="dxa"/>
            <w:tcBorders>
              <w:bottom w:val="single" w:sz="4" w:space="0" w:color="auto"/>
            </w:tcBorders>
          </w:tcPr>
          <w:p w14:paraId="066DA080" w14:textId="77777777" w:rsidR="000B2669" w:rsidRPr="00757059" w:rsidRDefault="000B2669" w:rsidP="000A461F">
            <w:pPr>
              <w:autoSpaceDE w:val="0"/>
              <w:autoSpaceDN w:val="0"/>
              <w:adjustRightInd w:val="0"/>
              <w:spacing w:before="180"/>
              <w:rPr>
                <w:rFonts w:eastAsia="Calibri" w:cstheme="minorHAnsi"/>
                <w:b/>
                <w:bCs/>
              </w:rPr>
            </w:pPr>
            <w:r w:rsidRPr="00757059">
              <w:rPr>
                <w:rFonts w:eastAsia="Calibri" w:cstheme="minorHAnsi"/>
                <w:b/>
                <w:bCs/>
              </w:rPr>
              <w:fldChar w:fldCharType="begin" w:fldLock="1">
                <w:ffData>
                  <w:name w:val="Text5"/>
                  <w:enabled/>
                  <w:calcOnExit w:val="0"/>
                  <w:textInput/>
                </w:ffData>
              </w:fldChar>
            </w:r>
            <w:r w:rsidRPr="00757059">
              <w:rPr>
                <w:rFonts w:eastAsia="Calibri" w:cstheme="minorHAnsi"/>
                <w:b/>
                <w:bCs/>
              </w:rPr>
              <w:instrText xml:space="preserve"> FORMTEXT </w:instrText>
            </w:r>
            <w:r w:rsidRPr="00757059">
              <w:rPr>
                <w:rFonts w:eastAsia="Calibri" w:cstheme="minorHAnsi"/>
                <w:b/>
                <w:bCs/>
              </w:rPr>
            </w:r>
            <w:r w:rsidRPr="00757059">
              <w:rPr>
                <w:rFonts w:eastAsia="Calibri" w:cstheme="minorHAnsi"/>
                <w:b/>
                <w:bCs/>
              </w:rPr>
              <w:fldChar w:fldCharType="separate"/>
            </w:r>
            <w:r>
              <w:rPr>
                <w:b/>
                <w:bCs/>
              </w:rPr>
              <w:t>     </w:t>
            </w:r>
            <w:r w:rsidRPr="00757059">
              <w:rPr>
                <w:rFonts w:eastAsia="Calibri" w:cstheme="minorHAnsi"/>
                <w:b/>
                <w:bCs/>
              </w:rPr>
              <w:fldChar w:fldCharType="end"/>
            </w:r>
          </w:p>
        </w:tc>
      </w:tr>
      <w:tr w:rsidR="000B2669" w:rsidRPr="004175F2" w14:paraId="6C446B4E" w14:textId="77777777" w:rsidTr="00E16D46">
        <w:tc>
          <w:tcPr>
            <w:tcW w:w="1985" w:type="dxa"/>
          </w:tcPr>
          <w:p w14:paraId="0A09C065" w14:textId="77777777" w:rsidR="000B2669" w:rsidRPr="003137A2" w:rsidRDefault="000B2669" w:rsidP="000A461F">
            <w:pPr>
              <w:autoSpaceDE w:val="0"/>
              <w:autoSpaceDN w:val="0"/>
              <w:adjustRightInd w:val="0"/>
              <w:spacing w:before="180"/>
              <w:ind w:left="-113"/>
              <w:rPr>
                <w:rFonts w:eastAsia="Calibri" w:cstheme="minorHAnsi"/>
                <w:bCs/>
              </w:rPr>
            </w:pPr>
            <w:r>
              <w:t>Name of the activity:</w:t>
            </w:r>
          </w:p>
        </w:tc>
        <w:tc>
          <w:tcPr>
            <w:tcW w:w="7087" w:type="dxa"/>
            <w:gridSpan w:val="3"/>
            <w:tcBorders>
              <w:bottom w:val="single" w:sz="4" w:space="0" w:color="auto"/>
            </w:tcBorders>
          </w:tcPr>
          <w:p w14:paraId="3326A2E8" w14:textId="77777777" w:rsidR="000B2669" w:rsidRPr="00757059" w:rsidRDefault="000B2669" w:rsidP="000A461F">
            <w:pPr>
              <w:autoSpaceDE w:val="0"/>
              <w:autoSpaceDN w:val="0"/>
              <w:adjustRightInd w:val="0"/>
              <w:spacing w:before="180"/>
              <w:rPr>
                <w:rFonts w:eastAsia="Calibri" w:cstheme="minorHAnsi"/>
                <w:b/>
                <w:bCs/>
              </w:rPr>
            </w:pPr>
            <w:r>
              <w:t xml:space="preserve"> </w:t>
            </w:r>
            <w:r w:rsidRPr="00757059">
              <w:rPr>
                <w:rFonts w:eastAsia="Calibri" w:cstheme="minorHAnsi"/>
                <w:b/>
                <w:bCs/>
              </w:rPr>
              <w:fldChar w:fldCharType="begin" w:fldLock="1">
                <w:ffData>
                  <w:name w:val="Text6"/>
                  <w:enabled/>
                  <w:calcOnExit w:val="0"/>
                  <w:textInput/>
                </w:ffData>
              </w:fldChar>
            </w:r>
            <w:r w:rsidRPr="00757059">
              <w:rPr>
                <w:rFonts w:eastAsia="Calibri" w:cstheme="minorHAnsi"/>
                <w:b/>
                <w:bCs/>
              </w:rPr>
              <w:instrText xml:space="preserve"> FORMTEXT </w:instrText>
            </w:r>
            <w:r w:rsidRPr="00757059">
              <w:rPr>
                <w:rFonts w:eastAsia="Calibri" w:cstheme="minorHAnsi"/>
                <w:b/>
                <w:bCs/>
              </w:rPr>
            </w:r>
            <w:r w:rsidRPr="00757059">
              <w:rPr>
                <w:rFonts w:eastAsia="Calibri" w:cstheme="minorHAnsi"/>
                <w:b/>
                <w:bCs/>
              </w:rPr>
              <w:fldChar w:fldCharType="separate"/>
            </w:r>
            <w:r>
              <w:rPr>
                <w:b/>
                <w:bCs/>
              </w:rPr>
              <w:t>     </w:t>
            </w:r>
            <w:r w:rsidRPr="00757059">
              <w:rPr>
                <w:rFonts w:eastAsia="Calibri" w:cstheme="minorHAnsi"/>
                <w:b/>
                <w:bCs/>
              </w:rPr>
              <w:fldChar w:fldCharType="end"/>
            </w:r>
          </w:p>
        </w:tc>
      </w:tr>
    </w:tbl>
    <w:p w14:paraId="17D5850D" w14:textId="77777777" w:rsidR="000B2669" w:rsidRPr="008A08BD" w:rsidRDefault="000B2669" w:rsidP="000B2669">
      <w:pPr>
        <w:keepNext/>
        <w:spacing w:before="240" w:after="60" w:line="276" w:lineRule="auto"/>
        <w:outlineLvl w:val="0"/>
        <w:rPr>
          <w:rFonts w:eastAsia="Times New Roman" w:cstheme="minorHAnsi"/>
          <w:b/>
          <w:bCs/>
          <w:kern w:val="32"/>
        </w:rPr>
      </w:pPr>
      <w:r>
        <w:rPr>
          <w:b/>
          <w:bCs/>
        </w:rPr>
        <w:t>Explanation:</w:t>
      </w:r>
    </w:p>
    <w:p w14:paraId="755E04FB" w14:textId="77777777" w:rsidR="000B2669" w:rsidRPr="008A08BD" w:rsidRDefault="000B2669" w:rsidP="000B2669">
      <w:pPr>
        <w:numPr>
          <w:ilvl w:val="0"/>
          <w:numId w:val="12"/>
        </w:numPr>
        <w:tabs>
          <w:tab w:val="left" w:pos="709"/>
          <w:tab w:val="left" w:pos="8931"/>
        </w:tabs>
        <w:spacing w:before="120" w:after="0" w:line="312" w:lineRule="auto"/>
        <w:ind w:left="709" w:hanging="357"/>
        <w:rPr>
          <w:rFonts w:eastAsia="Calibri" w:cstheme="minorHAnsi"/>
        </w:rPr>
      </w:pPr>
      <w:r>
        <w:t xml:space="preserve">I, </w:t>
      </w:r>
      <w:r>
        <w:rPr>
          <w:u w:val="single"/>
        </w:rPr>
        <w:t xml:space="preserve"> </w:t>
      </w:r>
      <w:r w:rsidRPr="00757059">
        <w:rPr>
          <w:rFonts w:eastAsia="Calibri" w:cstheme="minorHAnsi"/>
          <w:b/>
          <w:u w:val="single"/>
        </w:rPr>
        <w:fldChar w:fldCharType="begin" w:fldLock="1">
          <w:ffData>
            <w:name w:val="Text1"/>
            <w:enabled/>
            <w:calcOnExit w:val="0"/>
            <w:textInput/>
          </w:ffData>
        </w:fldChar>
      </w:r>
      <w:r w:rsidRPr="00757059">
        <w:rPr>
          <w:rFonts w:eastAsia="Calibri" w:cstheme="minorHAnsi"/>
          <w:b/>
          <w:u w:val="single"/>
        </w:rPr>
        <w:instrText xml:space="preserve"> FORMTEXT </w:instrText>
      </w:r>
      <w:r w:rsidRPr="00757059">
        <w:rPr>
          <w:rFonts w:eastAsia="Calibri" w:cstheme="minorHAnsi"/>
          <w:b/>
          <w:u w:val="single"/>
        </w:rPr>
      </w:r>
      <w:r w:rsidRPr="00757059">
        <w:rPr>
          <w:rFonts w:eastAsia="Calibri" w:cstheme="minorHAnsi"/>
          <w:b/>
          <w:u w:val="single"/>
        </w:rPr>
        <w:fldChar w:fldCharType="separate"/>
      </w:r>
      <w:r>
        <w:rPr>
          <w:b/>
          <w:u w:val="single"/>
        </w:rPr>
        <w:t>     </w:t>
      </w:r>
      <w:r w:rsidRPr="00757059">
        <w:rPr>
          <w:rFonts w:eastAsia="Calibri" w:cstheme="minorHAnsi"/>
          <w:b/>
          <w:u w:val="single"/>
        </w:rPr>
        <w:fldChar w:fldCharType="end"/>
      </w:r>
      <w:r>
        <w:rPr>
          <w:u w:val="single"/>
        </w:rPr>
        <w:tab/>
      </w:r>
      <w:r>
        <w:t>, have received the Code of Conduct (General and Specific Parts) and have taken careful note of the rules of conduct formulated therein. I undertake to comply conscientiously with the Code of Conduct in the course of my work.</w:t>
      </w:r>
    </w:p>
    <w:p w14:paraId="32F21968" w14:textId="77777777" w:rsidR="000B2669" w:rsidRPr="008A08BD" w:rsidRDefault="000B2669" w:rsidP="000B2669">
      <w:pPr>
        <w:numPr>
          <w:ilvl w:val="0"/>
          <w:numId w:val="9"/>
        </w:numPr>
        <w:spacing w:before="120" w:after="0" w:line="312" w:lineRule="auto"/>
        <w:ind w:hanging="357"/>
        <w:rPr>
          <w:rFonts w:eastAsia="Calibri" w:cstheme="minorHAnsi"/>
        </w:rPr>
      </w:pPr>
      <w:r>
        <w:t>I have been informed about the consequences of violating the rules of conduct.</w:t>
      </w:r>
    </w:p>
    <w:p w14:paraId="6E6C75BA" w14:textId="35001537" w:rsidR="00E16D46" w:rsidRPr="00E16D46" w:rsidRDefault="000B2669" w:rsidP="00E16D46">
      <w:pPr>
        <w:numPr>
          <w:ilvl w:val="0"/>
          <w:numId w:val="9"/>
        </w:numPr>
        <w:spacing w:before="120" w:after="0" w:line="312" w:lineRule="auto"/>
        <w:ind w:hanging="357"/>
        <w:rPr>
          <w:rFonts w:eastAsia="Calibri" w:cstheme="minorHAnsi"/>
        </w:rPr>
      </w:pPr>
      <w:r>
        <w:t>I affirm that I have not been convicted of any criminal offence in connection with sexualised violence</w:t>
      </w:r>
      <w:r w:rsidRPr="008A08BD">
        <w:rPr>
          <w:rFonts w:eastAsia="Calibri" w:cstheme="minorHAnsi"/>
          <w:vertAlign w:val="superscript"/>
        </w:rPr>
        <w:footnoteReference w:id="3"/>
      </w:r>
      <w:r>
        <w:t xml:space="preserve"> and that, to the best of my knowledge, no criminal proceedings or preliminary investigations are being conducted against me. In the event that an investigation is initiated in this regard, I undertake to immediately inform the person who commissioned me to carry out my voluntary work.</w:t>
      </w:r>
    </w:p>
    <w:p w14:paraId="0C0B4CA6" w14:textId="6B3B7D2C" w:rsidR="000B2669" w:rsidRPr="00504F0D" w:rsidRDefault="000B2669" w:rsidP="000B2669">
      <w:pPr>
        <w:numPr>
          <w:ilvl w:val="0"/>
          <w:numId w:val="9"/>
        </w:numPr>
        <w:spacing w:before="120" w:after="0" w:line="312" w:lineRule="auto"/>
        <w:ind w:hanging="357"/>
        <w:rPr>
          <w:rFonts w:eastAsia="Calibri" w:cstheme="minorHAnsi"/>
        </w:rPr>
      </w:pPr>
      <w:r>
        <w:rPr>
          <w:rFonts w:ascii="Segoe UI Symbol" w:eastAsia="MS Gothic" w:hAnsi="Segoe UI Symbol" w:cs="Segoe UI Symbol"/>
        </w:rPr>
        <w:fldChar w:fldCharType="begin">
          <w:ffData>
            <w:name w:val="Kontrollkästchen1"/>
            <w:enabled/>
            <w:calcOnExit w:val="0"/>
            <w:checkBox>
              <w:size w:val="18"/>
              <w:default w:val="0"/>
              <w:checked w:val="0"/>
            </w:checkBox>
          </w:ffData>
        </w:fldChar>
      </w:r>
      <w:r>
        <w:rPr>
          <w:rFonts w:ascii="Segoe UI Symbol" w:eastAsia="MS Gothic" w:hAnsi="Segoe UI Symbol" w:cs="Segoe UI Symbol"/>
        </w:rPr>
        <w:instrText xml:space="preserve"> FORMCHECKBOX </w:instrText>
      </w:r>
      <w:r w:rsidR="005C6117">
        <w:rPr>
          <w:rFonts w:ascii="Segoe UI Symbol" w:eastAsia="MS Gothic" w:hAnsi="Segoe UI Symbol" w:cs="Segoe UI Symbol"/>
        </w:rPr>
      </w:r>
      <w:r w:rsidR="005C6117">
        <w:rPr>
          <w:rFonts w:ascii="Segoe UI Symbol" w:eastAsia="MS Gothic" w:hAnsi="Segoe UI Symbol" w:cs="Segoe UI Symbol"/>
        </w:rPr>
        <w:fldChar w:fldCharType="separate"/>
      </w:r>
      <w:r>
        <w:rPr>
          <w:rFonts w:ascii="Segoe UI Symbol" w:eastAsia="MS Gothic" w:hAnsi="Segoe UI Symbol" w:cs="Segoe UI Symbol"/>
        </w:rPr>
        <w:fldChar w:fldCharType="end"/>
      </w:r>
      <w:r>
        <w:rPr>
          <w:rFonts w:ascii="Segoe UI Symbol" w:hAnsi="Segoe UI Symbol"/>
        </w:rPr>
        <w:t xml:space="preserve"> </w:t>
      </w:r>
      <w:r>
        <w:t xml:space="preserve">Within the next six months, I will participate in prevention training according to the diocesan curriculum. </w:t>
      </w:r>
      <w:r>
        <w:br/>
      </w:r>
      <w:r>
        <w:rPr>
          <w:b/>
        </w:rPr>
        <w:t xml:space="preserve">or </w:t>
      </w:r>
      <w:r>
        <w:rPr>
          <w:b/>
        </w:rPr>
        <w:br/>
      </w:r>
      <w:r>
        <w:rPr>
          <w:rFonts w:ascii="Segoe UI Symbol" w:eastAsia="MS Gothic" w:hAnsi="Segoe UI Symbol" w:cs="Segoe UI Symbol"/>
        </w:rPr>
        <w:fldChar w:fldCharType="begin">
          <w:ffData>
            <w:name w:val="Kontrollkästchen1"/>
            <w:enabled/>
            <w:calcOnExit w:val="0"/>
            <w:checkBox>
              <w:size w:val="18"/>
              <w:default w:val="0"/>
              <w:checked w:val="0"/>
            </w:checkBox>
          </w:ffData>
        </w:fldChar>
      </w:r>
      <w:r>
        <w:rPr>
          <w:rFonts w:ascii="Segoe UI Symbol" w:eastAsia="MS Gothic" w:hAnsi="Segoe UI Symbol" w:cs="Segoe UI Symbol"/>
        </w:rPr>
        <w:instrText xml:space="preserve"> FORMCHECKBOX </w:instrText>
      </w:r>
      <w:r w:rsidR="005C6117">
        <w:rPr>
          <w:rFonts w:ascii="Segoe UI Symbol" w:eastAsia="MS Gothic" w:hAnsi="Segoe UI Symbol" w:cs="Segoe UI Symbol"/>
        </w:rPr>
      </w:r>
      <w:r w:rsidR="005C6117">
        <w:rPr>
          <w:rFonts w:ascii="Segoe UI Symbol" w:eastAsia="MS Gothic" w:hAnsi="Segoe UI Symbol" w:cs="Segoe UI Symbol"/>
        </w:rPr>
        <w:fldChar w:fldCharType="separate"/>
      </w:r>
      <w:r>
        <w:rPr>
          <w:rFonts w:ascii="Segoe UI Symbol" w:eastAsia="MS Gothic" w:hAnsi="Segoe UI Symbol" w:cs="Segoe UI Symbol"/>
        </w:rPr>
        <w:fldChar w:fldCharType="end"/>
      </w:r>
      <w:r>
        <w:t xml:space="preserve"> I have already participated in prevention training mentioned above. I will submit a certificate of participation accordingly</w:t>
      </w:r>
      <w:r w:rsidRPr="008A08BD">
        <w:rPr>
          <w:rStyle w:val="Funotenzeichen"/>
          <w:rFonts w:eastAsia="Calibri" w:cstheme="minorHAnsi"/>
        </w:rPr>
        <w:footnoteReference w:id="4"/>
      </w:r>
      <w: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5"/>
        <w:gridCol w:w="701"/>
        <w:gridCol w:w="4176"/>
      </w:tblGrid>
      <w:tr w:rsidR="000B2669" w14:paraId="427F0141" w14:textId="77777777" w:rsidTr="000A461F">
        <w:tc>
          <w:tcPr>
            <w:tcW w:w="4248" w:type="dxa"/>
            <w:tcBorders>
              <w:bottom w:val="single" w:sz="4" w:space="0" w:color="auto"/>
            </w:tcBorders>
          </w:tcPr>
          <w:p w14:paraId="28884403" w14:textId="77777777" w:rsidR="000B2669" w:rsidRDefault="000B2669" w:rsidP="000A461F">
            <w:pPr>
              <w:spacing w:before="240" w:line="276" w:lineRule="auto"/>
              <w:ind w:left="-113" w:right="-533"/>
              <w:rPr>
                <w:rFonts w:eastAsia="Calibri" w:cstheme="minorHAnsi"/>
              </w:rPr>
            </w:pPr>
            <w:r>
              <w:rPr>
                <w:rFonts w:eastAsia="Calibri" w:cstheme="minorHAnsi"/>
              </w:rPr>
              <w:fldChar w:fldCharType="begin" w:fldLock="1">
                <w:ffData>
                  <w:name w:val="Text8"/>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t> </w:t>
            </w:r>
            <w:r>
              <w:t> </w:t>
            </w:r>
            <w:r>
              <w:t> </w:t>
            </w:r>
            <w:r>
              <w:t> </w:t>
            </w:r>
            <w:r>
              <w:t> </w:t>
            </w:r>
            <w:r>
              <w:rPr>
                <w:rFonts w:eastAsia="Calibri" w:cstheme="minorHAnsi"/>
              </w:rPr>
              <w:fldChar w:fldCharType="end"/>
            </w:r>
          </w:p>
        </w:tc>
        <w:tc>
          <w:tcPr>
            <w:tcW w:w="709" w:type="dxa"/>
          </w:tcPr>
          <w:p w14:paraId="0EA5FA6A" w14:textId="77777777" w:rsidR="000B2669" w:rsidRDefault="000B2669" w:rsidP="000A461F">
            <w:pPr>
              <w:spacing w:before="240" w:line="276" w:lineRule="auto"/>
              <w:rPr>
                <w:rFonts w:eastAsia="Calibri" w:cstheme="minorHAnsi"/>
              </w:rPr>
            </w:pPr>
          </w:p>
        </w:tc>
        <w:tc>
          <w:tcPr>
            <w:tcW w:w="4105" w:type="dxa"/>
            <w:tcBorders>
              <w:bottom w:val="single" w:sz="4" w:space="0" w:color="auto"/>
            </w:tcBorders>
          </w:tcPr>
          <w:p w14:paraId="10846763" w14:textId="77777777" w:rsidR="000B2669" w:rsidRDefault="000B2669" w:rsidP="000A461F">
            <w:pPr>
              <w:spacing w:before="240" w:line="276" w:lineRule="auto"/>
              <w:ind w:right="-686"/>
              <w:rPr>
                <w:rFonts w:eastAsia="Calibri" w:cstheme="minorHAnsi"/>
              </w:rPr>
            </w:pPr>
            <w:r>
              <w:rPr>
                <w:rFonts w:eastAsia="Calibri" w:cstheme="minorHAnsi"/>
              </w:rPr>
              <w:fldChar w:fldCharType="begin" w:fldLock="1">
                <w:ffData>
                  <w:name w:val="Text7"/>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t> </w:t>
            </w:r>
            <w:r>
              <w:t> </w:t>
            </w:r>
            <w:r>
              <w:t> </w:t>
            </w:r>
            <w:r>
              <w:t> </w:t>
            </w:r>
            <w:r>
              <w:t> </w:t>
            </w:r>
            <w:r>
              <w:rPr>
                <w:rFonts w:eastAsia="Calibri" w:cstheme="minorHAnsi"/>
              </w:rPr>
              <w:fldChar w:fldCharType="end"/>
            </w:r>
          </w:p>
        </w:tc>
      </w:tr>
      <w:tr w:rsidR="000B2669" w14:paraId="4A63320D" w14:textId="77777777" w:rsidTr="000A461F">
        <w:tc>
          <w:tcPr>
            <w:tcW w:w="4248" w:type="dxa"/>
            <w:tcBorders>
              <w:top w:val="single" w:sz="4" w:space="0" w:color="auto"/>
            </w:tcBorders>
          </w:tcPr>
          <w:p w14:paraId="1D5FEE9C" w14:textId="77777777" w:rsidR="000B2669" w:rsidRDefault="000B2669" w:rsidP="000A461F">
            <w:pPr>
              <w:spacing w:after="120" w:line="276" w:lineRule="auto"/>
              <w:ind w:left="-113"/>
              <w:rPr>
                <w:rFonts w:eastAsia="Calibri" w:cstheme="minorHAnsi"/>
              </w:rPr>
            </w:pPr>
            <w:r>
              <w:rPr>
                <w:sz w:val="18"/>
                <w:szCs w:val="18"/>
              </w:rPr>
              <w:t>Place, date</w:t>
            </w:r>
          </w:p>
        </w:tc>
        <w:tc>
          <w:tcPr>
            <w:tcW w:w="709" w:type="dxa"/>
          </w:tcPr>
          <w:p w14:paraId="0451A1E7" w14:textId="77777777" w:rsidR="000B2669" w:rsidRDefault="000B2669" w:rsidP="000A461F">
            <w:pPr>
              <w:spacing w:after="120" w:line="276" w:lineRule="auto"/>
              <w:rPr>
                <w:rFonts w:eastAsia="Calibri" w:cstheme="minorHAnsi"/>
              </w:rPr>
            </w:pPr>
          </w:p>
        </w:tc>
        <w:tc>
          <w:tcPr>
            <w:tcW w:w="4105" w:type="dxa"/>
            <w:tcBorders>
              <w:top w:val="single" w:sz="4" w:space="0" w:color="auto"/>
            </w:tcBorders>
          </w:tcPr>
          <w:p w14:paraId="4ABCDC7B" w14:textId="77777777" w:rsidR="000B2669" w:rsidRDefault="000B2669" w:rsidP="000A461F">
            <w:pPr>
              <w:spacing w:after="120" w:line="276" w:lineRule="auto"/>
              <w:rPr>
                <w:rFonts w:eastAsia="Calibri" w:cstheme="minorHAnsi"/>
              </w:rPr>
            </w:pPr>
            <w:r>
              <w:rPr>
                <w:sz w:val="18"/>
                <w:szCs w:val="18"/>
              </w:rPr>
              <w:t>Place, date</w:t>
            </w:r>
          </w:p>
        </w:tc>
      </w:tr>
      <w:tr w:rsidR="000B2669" w14:paraId="4E7856EB" w14:textId="77777777" w:rsidTr="000A461F">
        <w:tc>
          <w:tcPr>
            <w:tcW w:w="4248" w:type="dxa"/>
            <w:tcBorders>
              <w:bottom w:val="single" w:sz="4" w:space="0" w:color="auto"/>
            </w:tcBorders>
          </w:tcPr>
          <w:p w14:paraId="5A83EE9E" w14:textId="77777777" w:rsidR="000B2669" w:rsidRDefault="000B2669" w:rsidP="000A461F">
            <w:pPr>
              <w:spacing w:after="120" w:line="276" w:lineRule="auto"/>
              <w:ind w:left="-113"/>
              <w:rPr>
                <w:rFonts w:eastAsia="Calibri" w:cstheme="minorHAnsi"/>
              </w:rPr>
            </w:pPr>
          </w:p>
        </w:tc>
        <w:tc>
          <w:tcPr>
            <w:tcW w:w="709" w:type="dxa"/>
          </w:tcPr>
          <w:p w14:paraId="126611B2" w14:textId="77777777" w:rsidR="000B2669" w:rsidRDefault="000B2669" w:rsidP="000A461F">
            <w:pPr>
              <w:spacing w:after="120" w:line="276" w:lineRule="auto"/>
              <w:rPr>
                <w:rFonts w:eastAsia="Calibri" w:cstheme="minorHAnsi"/>
              </w:rPr>
            </w:pPr>
          </w:p>
        </w:tc>
        <w:sdt>
          <w:sdtPr>
            <w:rPr>
              <w:rFonts w:eastAsia="Calibri" w:cstheme="minorHAnsi"/>
            </w:rPr>
            <w:id w:val="1189411019"/>
            <w:showingPlcHdr/>
            <w:picture/>
          </w:sdtPr>
          <w:sdtEndPr/>
          <w:sdtContent>
            <w:tc>
              <w:tcPr>
                <w:tcW w:w="4105" w:type="dxa"/>
                <w:tcBorders>
                  <w:bottom w:val="single" w:sz="4" w:space="0" w:color="auto"/>
                </w:tcBorders>
              </w:tcPr>
              <w:p w14:paraId="70C19B86" w14:textId="77777777" w:rsidR="000B2669" w:rsidRDefault="000B2669" w:rsidP="000A461F">
                <w:pPr>
                  <w:spacing w:after="120"/>
                  <w:rPr>
                    <w:rFonts w:eastAsia="Calibri" w:cstheme="minorHAnsi"/>
                  </w:rPr>
                </w:pPr>
                <w:r>
                  <w:rPr>
                    <w:noProof/>
                    <w:lang w:val="de-DE" w:eastAsia="de-DE"/>
                  </w:rPr>
                  <w:drawing>
                    <wp:inline distT="0" distB="0" distL="0" distR="0" wp14:anchorId="2E79B116" wp14:editId="0D8B748F">
                      <wp:extent cx="2505913" cy="438785"/>
                      <wp:effectExtent l="0" t="0" r="889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biLevel thresh="25000"/>
                                <a:extLst>
                                  <a:ext uri="{28A0092B-C50C-407E-A947-70E740481C1C}">
                                    <a14:useLocalDpi xmlns:a14="http://schemas.microsoft.com/office/drawing/2010/main" val="0"/>
                                  </a:ext>
                                </a:extLst>
                              </a:blip>
                              <a:srcRect/>
                              <a:stretch>
                                <a:fillRect/>
                              </a:stretch>
                            </pic:blipFill>
                            <pic:spPr bwMode="auto">
                              <a:xfrm>
                                <a:off x="0" y="0"/>
                                <a:ext cx="2553440" cy="447107"/>
                              </a:xfrm>
                              <a:prstGeom prst="rect">
                                <a:avLst/>
                              </a:prstGeom>
                              <a:noFill/>
                              <a:ln>
                                <a:noFill/>
                              </a:ln>
                            </pic:spPr>
                          </pic:pic>
                        </a:graphicData>
                      </a:graphic>
                    </wp:inline>
                  </w:drawing>
                </w:r>
              </w:p>
            </w:tc>
          </w:sdtContent>
        </w:sdt>
      </w:tr>
      <w:tr w:rsidR="000B2669" w14:paraId="49FA9D84" w14:textId="77777777" w:rsidTr="000A461F">
        <w:tc>
          <w:tcPr>
            <w:tcW w:w="4248" w:type="dxa"/>
            <w:tcBorders>
              <w:top w:val="single" w:sz="4" w:space="0" w:color="auto"/>
            </w:tcBorders>
          </w:tcPr>
          <w:p w14:paraId="79AB5D4B" w14:textId="77777777" w:rsidR="000B2669" w:rsidRDefault="000B2669" w:rsidP="000A461F">
            <w:pPr>
              <w:spacing w:after="120" w:line="276" w:lineRule="auto"/>
              <w:ind w:left="-113"/>
              <w:rPr>
                <w:rFonts w:eastAsia="Calibri" w:cstheme="minorHAnsi"/>
              </w:rPr>
            </w:pPr>
            <w:r>
              <w:rPr>
                <w:bCs/>
                <w:iCs/>
                <w:sz w:val="18"/>
                <w:szCs w:val="18"/>
              </w:rPr>
              <w:t>Signature of the person making the declaration</w:t>
            </w:r>
            <w:r>
              <w:rPr>
                <w:sz w:val="18"/>
                <w:szCs w:val="18"/>
              </w:rPr>
              <w:t xml:space="preserve"> </w:t>
            </w:r>
          </w:p>
        </w:tc>
        <w:tc>
          <w:tcPr>
            <w:tcW w:w="709" w:type="dxa"/>
          </w:tcPr>
          <w:p w14:paraId="3E2703FA" w14:textId="77777777" w:rsidR="000B2669" w:rsidRDefault="000B2669" w:rsidP="000A461F">
            <w:pPr>
              <w:spacing w:after="120" w:line="276" w:lineRule="auto"/>
              <w:rPr>
                <w:rFonts w:eastAsia="Calibri" w:cstheme="minorHAnsi"/>
              </w:rPr>
            </w:pPr>
          </w:p>
        </w:tc>
        <w:tc>
          <w:tcPr>
            <w:tcW w:w="4105" w:type="dxa"/>
            <w:tcBorders>
              <w:top w:val="single" w:sz="4" w:space="0" w:color="auto"/>
            </w:tcBorders>
          </w:tcPr>
          <w:p w14:paraId="79D05FDD" w14:textId="77777777" w:rsidR="000B2669" w:rsidRDefault="000B2669" w:rsidP="000A461F">
            <w:pPr>
              <w:spacing w:after="120" w:line="276" w:lineRule="auto"/>
              <w:rPr>
                <w:rFonts w:eastAsia="Calibri" w:cstheme="minorHAnsi"/>
              </w:rPr>
            </w:pPr>
            <w:r>
              <w:rPr>
                <w:bCs/>
                <w:iCs/>
                <w:sz w:val="18"/>
                <w:szCs w:val="18"/>
              </w:rPr>
              <w:t xml:space="preserve">Signature of the person commissioned to carry out voluntary work </w:t>
            </w:r>
          </w:p>
        </w:tc>
      </w:tr>
    </w:tbl>
    <w:p w14:paraId="5995E9A3" w14:textId="73B12E43" w:rsidR="00D03B54" w:rsidRPr="003137A2" w:rsidRDefault="00D03B54" w:rsidP="00D03B54">
      <w:pPr>
        <w:spacing w:after="120" w:line="276" w:lineRule="auto"/>
        <w:rPr>
          <w:rFonts w:eastAsia="Calibri" w:cstheme="minorHAnsi"/>
          <w:b/>
        </w:rPr>
      </w:pPr>
      <w:r>
        <w:rPr>
          <w:b/>
        </w:rPr>
        <w:lastRenderedPageBreak/>
        <w:t>List of offences of the German Criminal Code (StGB) referred to in the declaration:</w:t>
      </w:r>
    </w:p>
    <w:p w14:paraId="2AF24A2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171 Violation of the duty of care or education</w:t>
      </w:r>
    </w:p>
    <w:p w14:paraId="2C1490D1"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174 Sexual abuse of protected persons</w:t>
      </w:r>
    </w:p>
    <w:p w14:paraId="2C046E0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174a Sexual abuse of prisoners, persons in custody of the authorities or persons suffering from illness, and persons in need of assistance in institutions</w:t>
      </w:r>
    </w:p>
    <w:p w14:paraId="40FED78B"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174b Sexual abuse taking advantage of an official position</w:t>
      </w:r>
    </w:p>
    <w:p w14:paraId="0B9FBBC7"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174c Sexual abuse taking advantage of a counselling, treatment or care relationship</w:t>
      </w:r>
    </w:p>
    <w:p w14:paraId="09F37153"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176 Sexual abuse of children</w:t>
      </w:r>
    </w:p>
    <w:p w14:paraId="5B4F4130"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xml:space="preserve">§ 176a Sexual abuse of children without physical contact with the child </w:t>
      </w:r>
    </w:p>
    <w:p w14:paraId="0A84A595"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176b Preparation of sexual abuse of children</w:t>
      </w:r>
    </w:p>
    <w:p w14:paraId="1DD1021F"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176c Serious sexual abuse of children</w:t>
      </w:r>
    </w:p>
    <w:p w14:paraId="764B338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176d Sexual abuse of children resulting in death</w:t>
      </w:r>
    </w:p>
    <w:p w14:paraId="3E05B5B0" w14:textId="2E4B6305" w:rsidR="00327AC3" w:rsidRPr="0022233D" w:rsidRDefault="004151B2" w:rsidP="00327AC3">
      <w:pPr>
        <w:numPr>
          <w:ilvl w:val="0"/>
          <w:numId w:val="1"/>
        </w:numPr>
        <w:spacing w:after="200" w:line="276" w:lineRule="auto"/>
        <w:contextualSpacing/>
        <w:rPr>
          <w:rFonts w:eastAsia="Calibri" w:cstheme="minorHAnsi"/>
          <w:sz w:val="20"/>
          <w:szCs w:val="20"/>
        </w:rPr>
      </w:pPr>
      <w:r>
        <w:rPr>
          <w:sz w:val="20"/>
          <w:szCs w:val="20"/>
        </w:rPr>
        <w:t>§ 177 Sexual assault, sexual coercion; rape</w:t>
      </w:r>
    </w:p>
    <w:p w14:paraId="7C17F860" w14:textId="118953D5" w:rsidR="00327AC3" w:rsidRPr="0022233D" w:rsidRDefault="004151B2" w:rsidP="00327AC3">
      <w:pPr>
        <w:numPr>
          <w:ilvl w:val="0"/>
          <w:numId w:val="1"/>
        </w:numPr>
        <w:spacing w:after="200" w:line="276" w:lineRule="auto"/>
        <w:contextualSpacing/>
        <w:rPr>
          <w:rFonts w:eastAsia="Calibri" w:cstheme="minorHAnsi"/>
          <w:sz w:val="20"/>
          <w:szCs w:val="20"/>
        </w:rPr>
      </w:pPr>
      <w:r>
        <w:rPr>
          <w:sz w:val="20"/>
          <w:szCs w:val="20"/>
        </w:rPr>
        <w:t>§ 178 Sexual assault, sexual coercion and rape resulting in death</w:t>
      </w:r>
    </w:p>
    <w:p w14:paraId="3EA07A1B"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180 Promotion of sexual activities of minors</w:t>
      </w:r>
    </w:p>
    <w:p w14:paraId="2D7921C5"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180a Exploitation of prostitutes</w:t>
      </w:r>
    </w:p>
    <w:p w14:paraId="1B1152B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181a Pimping</w:t>
      </w:r>
    </w:p>
    <w:p w14:paraId="02A00424"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182 Sexual abuse of juveniles</w:t>
      </w:r>
    </w:p>
    <w:p w14:paraId="4FCB86A2"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183 Exhibitionist acts</w:t>
      </w:r>
    </w:p>
    <w:p w14:paraId="4DF8DF7A"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183a Agitation and public nuisance</w:t>
      </w:r>
    </w:p>
    <w:p w14:paraId="5FA22801" w14:textId="13694E7E"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 Dissemination of pornographic content</w:t>
      </w:r>
    </w:p>
    <w:p w14:paraId="6AE5A2A6" w14:textId="6B28B309"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184a Distribution of violent or animal-based pornographic content</w:t>
      </w:r>
    </w:p>
    <w:p w14:paraId="069DB6EA" w14:textId="49F4F2BE"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184b Distribution, acquisition and possession of pornographic content involving children</w:t>
      </w:r>
    </w:p>
    <w:p w14:paraId="6B7EE52E" w14:textId="55113AFD"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184c Distribution, acquisition and possession of pornographic content involving minors</w:t>
      </w:r>
    </w:p>
    <w:p w14:paraId="7E2AFC0F"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184e Organising and attending child and youth pornographic performances</w:t>
      </w:r>
    </w:p>
    <w:p w14:paraId="5214D072"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184f Engaging in prohibited prostitution</w:t>
      </w:r>
    </w:p>
    <w:p w14:paraId="038D8F24"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184g Prostitution harmful to minors</w:t>
      </w:r>
    </w:p>
    <w:p w14:paraId="68B916D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184i Sexual harassment</w:t>
      </w:r>
    </w:p>
    <w:p w14:paraId="1FAF24BB"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xml:space="preserve">§ 184j Offences committed by groups </w:t>
      </w:r>
    </w:p>
    <w:p w14:paraId="1D20EADC"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184k Violation of personal intimacy through image recording</w:t>
      </w:r>
    </w:p>
    <w:p w14:paraId="12DEB3FF" w14:textId="6B80E24F"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xml:space="preserve">§ 184l </w:t>
      </w:r>
      <w:r>
        <w:rPr>
          <w:color w:val="000000"/>
          <w:sz w:val="20"/>
          <w:szCs w:val="20"/>
          <w:shd w:val="clear" w:color="auto" w:fill="FFFFFF"/>
        </w:rPr>
        <w:t>Placing on the market, acquisition and possession of sex dolls with childlike appearance</w:t>
      </w:r>
    </w:p>
    <w:p w14:paraId="04ABE85A"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201a Violation of the most personal sphere of life and of personal rights through image recordings</w:t>
      </w:r>
    </w:p>
    <w:p w14:paraId="51FD6656"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225 Maltreatment of a ward</w:t>
      </w:r>
    </w:p>
    <w:p w14:paraId="014BE071" w14:textId="17E9E9F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232 Trafficking in human beings</w:t>
      </w:r>
    </w:p>
    <w:p w14:paraId="03C16F18" w14:textId="653258CD" w:rsidR="00087992" w:rsidRPr="0022233D" w:rsidRDefault="00087992" w:rsidP="00327AC3">
      <w:pPr>
        <w:numPr>
          <w:ilvl w:val="0"/>
          <w:numId w:val="1"/>
        </w:numPr>
        <w:spacing w:after="200" w:line="276" w:lineRule="auto"/>
        <w:contextualSpacing/>
        <w:rPr>
          <w:rFonts w:eastAsia="Calibri" w:cstheme="minorHAnsi"/>
          <w:sz w:val="20"/>
          <w:szCs w:val="20"/>
        </w:rPr>
      </w:pPr>
      <w:r>
        <w:rPr>
          <w:sz w:val="20"/>
          <w:szCs w:val="20"/>
        </w:rPr>
        <w:t>§ 232a Forced prostitution</w:t>
      </w:r>
    </w:p>
    <w:p w14:paraId="57858F41" w14:textId="3C81671A" w:rsidR="00087992" w:rsidRPr="0022233D" w:rsidRDefault="00087992" w:rsidP="00327AC3">
      <w:pPr>
        <w:numPr>
          <w:ilvl w:val="0"/>
          <w:numId w:val="1"/>
        </w:numPr>
        <w:spacing w:after="200" w:line="276" w:lineRule="auto"/>
        <w:contextualSpacing/>
        <w:rPr>
          <w:rFonts w:eastAsia="Calibri" w:cstheme="minorHAnsi"/>
          <w:sz w:val="20"/>
          <w:szCs w:val="20"/>
        </w:rPr>
      </w:pPr>
      <w:r>
        <w:rPr>
          <w:sz w:val="20"/>
          <w:szCs w:val="20"/>
        </w:rPr>
        <w:t>§ 232 b Forced labour</w:t>
      </w:r>
    </w:p>
    <w:p w14:paraId="56EDF171"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233 Labour exploitation</w:t>
      </w:r>
    </w:p>
    <w:p w14:paraId="01546435"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233a Exploitation involving the deprivation of liberty</w:t>
      </w:r>
    </w:p>
    <w:p w14:paraId="1D94F044"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234 Kidnapping</w:t>
      </w:r>
    </w:p>
    <w:p w14:paraId="75D21E38"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Section 235 Deprivation of minors</w:t>
      </w:r>
    </w:p>
    <w:p w14:paraId="18DE348F"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236 Child trafficking</w:t>
      </w:r>
    </w:p>
    <w:sectPr w:rsidR="00327AC3" w:rsidRPr="0022233D" w:rsidSect="001E3075">
      <w:headerReference w:type="even" r:id="rId11"/>
      <w:headerReference w:type="default" r:id="rId12"/>
      <w:footerReference w:type="even"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B3BAF" w14:textId="77777777" w:rsidR="00A613EA" w:rsidRDefault="00A613EA" w:rsidP="00D03B54">
      <w:pPr>
        <w:spacing w:after="0" w:line="240" w:lineRule="auto"/>
      </w:pPr>
      <w:r>
        <w:separator/>
      </w:r>
    </w:p>
  </w:endnote>
  <w:endnote w:type="continuationSeparator" w:id="0">
    <w:p w14:paraId="0666E82A" w14:textId="77777777" w:rsidR="00A613EA" w:rsidRDefault="00A613EA" w:rsidP="00D03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4AC0B" w14:textId="67BBFB7B" w:rsidR="00FA6838" w:rsidRDefault="00B51B0A" w:rsidP="00B51B0A">
    <w:pPr>
      <w:pStyle w:val="Fuzeile"/>
    </w:pPr>
    <w:r>
      <w:t xml:space="preserve">Page </w:t>
    </w:r>
    <w:r>
      <w:fldChar w:fldCharType="begin"/>
    </w:r>
    <w:r>
      <w:instrText>PAGE   \* MERGEFORMAT</w:instrText>
    </w:r>
    <w:r>
      <w:fldChar w:fldCharType="separate"/>
    </w:r>
    <w:r w:rsidR="005C6117">
      <w:rPr>
        <w:noProof/>
      </w:rPr>
      <w:t>5</w:t>
    </w:r>
    <w:r>
      <w:fldChar w:fldCharType="end"/>
    </w:r>
    <w:r>
      <w:tab/>
      <w:t xml:space="preserve">Annex 2 to AROPräv </w:t>
    </w:r>
    <w:r w:rsidR="00771CCA">
      <w:tab/>
    </w:r>
    <w:r>
      <w:t>Version as of: 15/02/2022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691F3" w14:textId="77777777" w:rsidR="00980ECF" w:rsidRDefault="00980EC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8D900" w14:textId="77777777" w:rsidR="00980ECF" w:rsidRDefault="00980EC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34E05" w14:textId="77777777" w:rsidR="00A613EA" w:rsidRDefault="00A613EA" w:rsidP="00D03B54">
      <w:pPr>
        <w:spacing w:after="0" w:line="240" w:lineRule="auto"/>
      </w:pPr>
      <w:r>
        <w:separator/>
      </w:r>
    </w:p>
  </w:footnote>
  <w:footnote w:type="continuationSeparator" w:id="0">
    <w:p w14:paraId="27E19AC2" w14:textId="77777777" w:rsidR="00A613EA" w:rsidRDefault="00A613EA" w:rsidP="00D03B54">
      <w:pPr>
        <w:spacing w:after="0" w:line="240" w:lineRule="auto"/>
      </w:pPr>
      <w:r>
        <w:continuationSeparator/>
      </w:r>
    </w:p>
  </w:footnote>
  <w:footnote w:id="1">
    <w:p w14:paraId="47586919" w14:textId="77777777" w:rsidR="00D03B54" w:rsidRDefault="00D03B54" w:rsidP="00D03B54">
      <w:pPr>
        <w:pStyle w:val="Funotentext"/>
      </w:pPr>
      <w:r>
        <w:rPr>
          <w:rStyle w:val="Funotenzeichen"/>
        </w:rPr>
        <w:footnoteRef/>
      </w:r>
      <w:r>
        <w:t xml:space="preserve"> In the following, the entrusted children, young people and adults in need of protection or assistance are generally referred to as “entrusted persons”, for improved readability</w:t>
      </w:r>
    </w:p>
  </w:footnote>
  <w:footnote w:id="2">
    <w:p w14:paraId="25C4CA36" w14:textId="77777777" w:rsidR="00D03B54" w:rsidRPr="00111B81" w:rsidRDefault="00D03B54" w:rsidP="00D03B54">
      <w:pPr>
        <w:pStyle w:val="Funotentext"/>
      </w:pPr>
      <w:r>
        <w:rPr>
          <w:rStyle w:val="Funotenzeichen"/>
        </w:rPr>
        <w:footnoteRef/>
      </w:r>
      <w:r>
        <w:t xml:space="preserve"> Employees may also get in touch with the designated points of contact appointed by the Archbishop (diocesan commissioners for investigating allegations of sexual abuse) if they need clarification in the event of a suspicion with regard to the obligation under sentences 1 and 2. Employees of the parishes can also get in touch with the designated points of contact appointed by the respective parish (§ 19 AROPräv) in this regard. In addition, employees of all church legal entities can turn to the “Specialist counselling following sexualised violence in church institutions”, and also to non-church specialist counselling centres against sexualised violence, for clarification of questions in this context. </w:t>
      </w:r>
    </w:p>
    <w:p w14:paraId="098E4333" w14:textId="77777777" w:rsidR="00D03B54" w:rsidRDefault="00D03B54" w:rsidP="00D03B54">
      <w:pPr>
        <w:pStyle w:val="Funotentext"/>
      </w:pPr>
    </w:p>
  </w:footnote>
  <w:footnote w:id="3">
    <w:p w14:paraId="3A034414" w14:textId="77777777" w:rsidR="000B2669" w:rsidRPr="008A08BD" w:rsidRDefault="000B2669" w:rsidP="000B2669">
      <w:pPr>
        <w:pStyle w:val="Funotentext"/>
        <w:spacing w:after="120"/>
        <w:rPr>
          <w:rFonts w:ascii="Calibri Light" w:hAnsi="Calibri Light" w:cs="Calibri Light"/>
          <w:b/>
          <w:sz w:val="18"/>
          <w:szCs w:val="18"/>
        </w:rPr>
      </w:pPr>
      <w:r>
        <w:rPr>
          <w:rStyle w:val="Funotenzeichen"/>
          <w:sz w:val="18"/>
          <w:szCs w:val="18"/>
        </w:rPr>
        <w:footnoteRef/>
      </w:r>
      <w:r>
        <w:rPr>
          <w:sz w:val="18"/>
          <w:szCs w:val="18"/>
        </w:rPr>
        <w:t xml:space="preserve"> §§ 171, 174 to 174c, 176 to 180a, 181a, 182 to 184g, 184i, 184j, 184k, 184l, 201a Paragraph 3, §§ 225, 232 to 233a, 234, 235 or 236 German Penal Code (StGB) (cf. last page)</w:t>
      </w:r>
    </w:p>
  </w:footnote>
  <w:footnote w:id="4">
    <w:p w14:paraId="2A577A99" w14:textId="77777777" w:rsidR="000B2669" w:rsidRPr="008A08BD" w:rsidRDefault="000B2669" w:rsidP="000B2669">
      <w:pPr>
        <w:pStyle w:val="Funotentext"/>
        <w:spacing w:after="120"/>
        <w:rPr>
          <w:sz w:val="18"/>
          <w:szCs w:val="18"/>
        </w:rPr>
      </w:pPr>
      <w:r>
        <w:rPr>
          <w:rStyle w:val="Funotenzeichen"/>
          <w:sz w:val="18"/>
          <w:szCs w:val="18"/>
        </w:rPr>
        <w:footnoteRef/>
      </w:r>
      <w:r>
        <w:rPr>
          <w:sz w:val="18"/>
          <w:szCs w:val="18"/>
        </w:rPr>
        <w:t xml:space="preserve"> Participation in the prevention training must not have taken place more than 5 years ago.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1B8BC" w14:textId="77777777" w:rsidR="00FA6838" w:rsidRDefault="00FA6838" w:rsidP="00FB17F9">
    <w:pPr>
      <w:pStyle w:val="Kopfzeile"/>
      <w:tabs>
        <w:tab w:val="left" w:pos="6280"/>
        <w:tab w:val="left" w:pos="8680"/>
      </w:tabs>
      <w:jc w:val="center"/>
    </w:pPr>
    <w:r>
      <w:rPr>
        <w:noProof/>
        <w:lang w:val="de-DE" w:eastAsia="de-DE"/>
      </w:rPr>
      <w:drawing>
        <wp:anchor distT="0" distB="0" distL="114300" distR="114300" simplePos="0" relativeHeight="251663360" behindDoc="1" locked="0" layoutInCell="1" allowOverlap="1" wp14:anchorId="5AB6FA81" wp14:editId="38B50BCB">
          <wp:simplePos x="0" y="0"/>
          <wp:positionH relativeFrom="column">
            <wp:posOffset>5162550</wp:posOffset>
          </wp:positionH>
          <wp:positionV relativeFrom="paragraph">
            <wp:posOffset>-234315</wp:posOffset>
          </wp:positionV>
          <wp:extent cx="560070" cy="457200"/>
          <wp:effectExtent l="0" t="0" r="0" b="0"/>
          <wp:wrapTight wrapText="bothSides">
            <wp:wrapPolygon edited="0">
              <wp:start x="0" y="0"/>
              <wp:lineTo x="0" y="20700"/>
              <wp:lineTo x="20571" y="20700"/>
              <wp:lineTo x="20571" y="0"/>
              <wp:lineTo x="0" y="0"/>
            </wp:wrapPolygon>
          </wp:wrapTight>
          <wp:docPr id="7" name="Grafik 7" descr="logo_web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web_4c"/>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560070" cy="45720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2336" behindDoc="1" locked="0" layoutInCell="1" allowOverlap="1" wp14:anchorId="149237ED" wp14:editId="48783605">
          <wp:simplePos x="0" y="0"/>
          <wp:positionH relativeFrom="column">
            <wp:posOffset>3703955</wp:posOffset>
          </wp:positionH>
          <wp:positionV relativeFrom="paragraph">
            <wp:posOffset>-93980</wp:posOffset>
          </wp:positionV>
          <wp:extent cx="1307465" cy="316865"/>
          <wp:effectExtent l="0" t="0" r="6985" b="6985"/>
          <wp:wrapTight wrapText="bothSides">
            <wp:wrapPolygon edited="0">
              <wp:start x="0" y="0"/>
              <wp:lineTo x="0" y="20778"/>
              <wp:lineTo x="21401" y="20778"/>
              <wp:lineTo x="21401" y="0"/>
              <wp:lineTo x="0" y="0"/>
            </wp:wrapPolygon>
          </wp:wrapTight>
          <wp:docPr id="8" name="Grafik 8" descr="Praevention_in_der_Erzdioezese_Freiburg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evention_in_der_Erzdioezese_Freiburg_Logo_HIRES"/>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307465" cy="31686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5D826" w14:textId="77777777" w:rsidR="00980ECF" w:rsidRDefault="00980EC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DAEF2" w14:textId="405A5FB9" w:rsidR="002F3F48" w:rsidRDefault="00EF79D6" w:rsidP="00FB17F9">
    <w:pPr>
      <w:pStyle w:val="Kopfzeile"/>
      <w:tabs>
        <w:tab w:val="left" w:pos="6280"/>
        <w:tab w:val="left" w:pos="8680"/>
      </w:tabs>
      <w:jc w:val="center"/>
    </w:pPr>
    <w:r>
      <w:rPr>
        <w:noProof/>
        <w:lang w:val="de-DE" w:eastAsia="de-DE"/>
      </w:rPr>
      <w:drawing>
        <wp:anchor distT="0" distB="0" distL="114300" distR="114300" simplePos="0" relativeHeight="251660288" behindDoc="1" locked="0" layoutInCell="1" allowOverlap="1" wp14:anchorId="0B846140" wp14:editId="335DD231">
          <wp:simplePos x="0" y="0"/>
          <wp:positionH relativeFrom="column">
            <wp:posOffset>5151120</wp:posOffset>
          </wp:positionH>
          <wp:positionV relativeFrom="paragraph">
            <wp:posOffset>-195580</wp:posOffset>
          </wp:positionV>
          <wp:extent cx="606425" cy="495300"/>
          <wp:effectExtent l="0" t="0" r="3175" b="0"/>
          <wp:wrapTight wrapText="bothSides">
            <wp:wrapPolygon edited="0">
              <wp:start x="0" y="0"/>
              <wp:lineTo x="0" y="20769"/>
              <wp:lineTo x="21035" y="20769"/>
              <wp:lineTo x="21035" y="0"/>
              <wp:lineTo x="0" y="0"/>
            </wp:wrapPolygon>
          </wp:wrapTight>
          <wp:docPr id="3" name="Grafik 3" descr="logo_web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web_4c"/>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06425"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9264" behindDoc="1" locked="0" layoutInCell="1" allowOverlap="1" wp14:anchorId="6486165D" wp14:editId="2419BAD4">
          <wp:simplePos x="0" y="0"/>
          <wp:positionH relativeFrom="column">
            <wp:posOffset>3589655</wp:posOffset>
          </wp:positionH>
          <wp:positionV relativeFrom="paragraph">
            <wp:posOffset>-93980</wp:posOffset>
          </wp:positionV>
          <wp:extent cx="1421765" cy="345016"/>
          <wp:effectExtent l="0" t="0" r="6985" b="0"/>
          <wp:wrapTight wrapText="bothSides">
            <wp:wrapPolygon edited="0">
              <wp:start x="0" y="0"/>
              <wp:lineTo x="0" y="20287"/>
              <wp:lineTo x="21417" y="20287"/>
              <wp:lineTo x="21417" y="0"/>
              <wp:lineTo x="0" y="0"/>
            </wp:wrapPolygon>
          </wp:wrapTight>
          <wp:docPr id="2" name="Grafik 2" descr="Praevention_in_der_Erzdioezese_Freiburg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evention_in_der_Erzdioezese_Freiburg_Logo_HIRES"/>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423745" cy="345497"/>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48B9C" w14:textId="77777777" w:rsidR="00980ECF" w:rsidRDefault="00980EC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91279"/>
    <w:multiLevelType w:val="hybridMultilevel"/>
    <w:tmpl w:val="A9C6932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0A4C3709"/>
    <w:multiLevelType w:val="hybridMultilevel"/>
    <w:tmpl w:val="6DBE918E"/>
    <w:lvl w:ilvl="0" w:tplc="BADE8C20">
      <w:start w:val="1"/>
      <w:numFmt w:val="upperLetter"/>
      <w:lvlText w:val="%1."/>
      <w:lvlJc w:val="left"/>
      <w:pPr>
        <w:ind w:left="720" w:hanging="360"/>
      </w:pPr>
      <w:rPr>
        <w:rFonts w:hint="default"/>
      </w:rPr>
    </w:lvl>
    <w:lvl w:ilvl="1" w:tplc="4A6EB582">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977A56"/>
    <w:multiLevelType w:val="hybridMultilevel"/>
    <w:tmpl w:val="141CC6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3E2F05"/>
    <w:multiLevelType w:val="hybridMultilevel"/>
    <w:tmpl w:val="DD4EB722"/>
    <w:lvl w:ilvl="0" w:tplc="351849C8">
      <w:start w:val="1"/>
      <w:numFmt w:val="bullet"/>
      <w:lvlText w:val=""/>
      <w:lvlJc w:val="left"/>
      <w:pPr>
        <w:ind w:left="720" w:hanging="360"/>
      </w:pPr>
      <w:rPr>
        <w:rFonts w:ascii="Symbol" w:hAnsi="Symbol" w:hint="default"/>
      </w:rPr>
    </w:lvl>
    <w:lvl w:ilvl="1" w:tplc="04070003" w:tentative="1">
      <w:start w:val="1"/>
      <w:numFmt w:val="bullet"/>
      <w:lvlText w:val="o"/>
      <w:lvlJc w:val="left"/>
      <w:pPr>
        <w:ind w:left="6120" w:hanging="360"/>
      </w:pPr>
      <w:rPr>
        <w:rFonts w:ascii="Courier New" w:hAnsi="Courier New" w:cs="Courier New" w:hint="default"/>
      </w:rPr>
    </w:lvl>
    <w:lvl w:ilvl="2" w:tplc="04070005" w:tentative="1">
      <w:start w:val="1"/>
      <w:numFmt w:val="bullet"/>
      <w:lvlText w:val=""/>
      <w:lvlJc w:val="left"/>
      <w:pPr>
        <w:ind w:left="6840" w:hanging="360"/>
      </w:pPr>
      <w:rPr>
        <w:rFonts w:ascii="Wingdings" w:hAnsi="Wingdings" w:hint="default"/>
      </w:rPr>
    </w:lvl>
    <w:lvl w:ilvl="3" w:tplc="04070001" w:tentative="1">
      <w:start w:val="1"/>
      <w:numFmt w:val="bullet"/>
      <w:lvlText w:val=""/>
      <w:lvlJc w:val="left"/>
      <w:pPr>
        <w:ind w:left="7560" w:hanging="360"/>
      </w:pPr>
      <w:rPr>
        <w:rFonts w:ascii="Symbol" w:hAnsi="Symbol" w:hint="default"/>
      </w:rPr>
    </w:lvl>
    <w:lvl w:ilvl="4" w:tplc="04070003" w:tentative="1">
      <w:start w:val="1"/>
      <w:numFmt w:val="bullet"/>
      <w:lvlText w:val="o"/>
      <w:lvlJc w:val="left"/>
      <w:pPr>
        <w:ind w:left="8280" w:hanging="360"/>
      </w:pPr>
      <w:rPr>
        <w:rFonts w:ascii="Courier New" w:hAnsi="Courier New" w:cs="Courier New" w:hint="default"/>
      </w:rPr>
    </w:lvl>
    <w:lvl w:ilvl="5" w:tplc="04070005" w:tentative="1">
      <w:start w:val="1"/>
      <w:numFmt w:val="bullet"/>
      <w:lvlText w:val=""/>
      <w:lvlJc w:val="left"/>
      <w:pPr>
        <w:ind w:left="9000" w:hanging="360"/>
      </w:pPr>
      <w:rPr>
        <w:rFonts w:ascii="Wingdings" w:hAnsi="Wingdings" w:hint="default"/>
      </w:rPr>
    </w:lvl>
    <w:lvl w:ilvl="6" w:tplc="04070001" w:tentative="1">
      <w:start w:val="1"/>
      <w:numFmt w:val="bullet"/>
      <w:lvlText w:val=""/>
      <w:lvlJc w:val="left"/>
      <w:pPr>
        <w:ind w:left="9720" w:hanging="360"/>
      </w:pPr>
      <w:rPr>
        <w:rFonts w:ascii="Symbol" w:hAnsi="Symbol" w:hint="default"/>
      </w:rPr>
    </w:lvl>
    <w:lvl w:ilvl="7" w:tplc="04070003" w:tentative="1">
      <w:start w:val="1"/>
      <w:numFmt w:val="bullet"/>
      <w:lvlText w:val="o"/>
      <w:lvlJc w:val="left"/>
      <w:pPr>
        <w:ind w:left="10440" w:hanging="360"/>
      </w:pPr>
      <w:rPr>
        <w:rFonts w:ascii="Courier New" w:hAnsi="Courier New" w:cs="Courier New" w:hint="default"/>
      </w:rPr>
    </w:lvl>
    <w:lvl w:ilvl="8" w:tplc="04070005" w:tentative="1">
      <w:start w:val="1"/>
      <w:numFmt w:val="bullet"/>
      <w:lvlText w:val=""/>
      <w:lvlJc w:val="left"/>
      <w:pPr>
        <w:ind w:left="11160" w:hanging="360"/>
      </w:pPr>
      <w:rPr>
        <w:rFonts w:ascii="Wingdings" w:hAnsi="Wingdings" w:hint="default"/>
      </w:rPr>
    </w:lvl>
  </w:abstractNum>
  <w:abstractNum w:abstractNumId="4" w15:restartNumberingAfterBreak="0">
    <w:nsid w:val="1AC12406"/>
    <w:multiLevelType w:val="hybridMultilevel"/>
    <w:tmpl w:val="74CC5B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0C5155"/>
    <w:multiLevelType w:val="hybridMultilevel"/>
    <w:tmpl w:val="C374DA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D3F4956"/>
    <w:multiLevelType w:val="hybridMultilevel"/>
    <w:tmpl w:val="76B0AD3A"/>
    <w:lvl w:ilvl="0" w:tplc="04070003">
      <w:start w:val="1"/>
      <w:numFmt w:val="bullet"/>
      <w:lvlText w:val="o"/>
      <w:lvlJc w:val="left"/>
      <w:pPr>
        <w:ind w:left="862" w:hanging="360"/>
      </w:pPr>
      <w:rPr>
        <w:rFonts w:ascii="Courier New" w:hAnsi="Courier New" w:cs="Courier New"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7" w15:restartNumberingAfterBreak="0">
    <w:nsid w:val="45ED67B2"/>
    <w:multiLevelType w:val="hybridMultilevel"/>
    <w:tmpl w:val="B4383C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78C058F"/>
    <w:multiLevelType w:val="hybridMultilevel"/>
    <w:tmpl w:val="E99A3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F744C01"/>
    <w:multiLevelType w:val="hybridMultilevel"/>
    <w:tmpl w:val="014C2B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15E4944"/>
    <w:multiLevelType w:val="hybridMultilevel"/>
    <w:tmpl w:val="6DBE918E"/>
    <w:lvl w:ilvl="0" w:tplc="BADE8C20">
      <w:start w:val="1"/>
      <w:numFmt w:val="upperLetter"/>
      <w:lvlText w:val="%1."/>
      <w:lvlJc w:val="left"/>
      <w:pPr>
        <w:ind w:left="720" w:hanging="360"/>
      </w:pPr>
      <w:rPr>
        <w:rFonts w:hint="default"/>
      </w:rPr>
    </w:lvl>
    <w:lvl w:ilvl="1" w:tplc="4A6EB582">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09C06E3"/>
    <w:multiLevelType w:val="hybridMultilevel"/>
    <w:tmpl w:val="3722A484"/>
    <w:lvl w:ilvl="0" w:tplc="90E89F7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4530658"/>
    <w:multiLevelType w:val="hybridMultilevel"/>
    <w:tmpl w:val="A9C6932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663D03AA"/>
    <w:multiLevelType w:val="hybridMultilevel"/>
    <w:tmpl w:val="644060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EA90EC1"/>
    <w:multiLevelType w:val="hybridMultilevel"/>
    <w:tmpl w:val="2508E812"/>
    <w:lvl w:ilvl="0" w:tplc="7E40C73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57B46C3"/>
    <w:multiLevelType w:val="hybridMultilevel"/>
    <w:tmpl w:val="9DE25658"/>
    <w:lvl w:ilvl="0" w:tplc="C0F02968">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D2C664C"/>
    <w:multiLevelType w:val="hybridMultilevel"/>
    <w:tmpl w:val="785617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9"/>
  </w:num>
  <w:num w:numId="4">
    <w:abstractNumId w:val="13"/>
  </w:num>
  <w:num w:numId="5">
    <w:abstractNumId w:val="8"/>
  </w:num>
  <w:num w:numId="6">
    <w:abstractNumId w:val="4"/>
  </w:num>
  <w:num w:numId="7">
    <w:abstractNumId w:val="5"/>
  </w:num>
  <w:num w:numId="8">
    <w:abstractNumId w:val="3"/>
  </w:num>
  <w:num w:numId="9">
    <w:abstractNumId w:val="15"/>
  </w:num>
  <w:num w:numId="10">
    <w:abstractNumId w:val="11"/>
  </w:num>
  <w:num w:numId="11">
    <w:abstractNumId w:val="10"/>
  </w:num>
  <w:num w:numId="12">
    <w:abstractNumId w:val="6"/>
  </w:num>
  <w:num w:numId="13">
    <w:abstractNumId w:val="0"/>
  </w:num>
  <w:num w:numId="14">
    <w:abstractNumId w:val="7"/>
  </w:num>
  <w:num w:numId="15">
    <w:abstractNumId w:val="14"/>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ocumentProtection w:edit="forms" w:enforcement="1" w:cryptProviderType="rsaAES" w:cryptAlgorithmClass="hash" w:cryptAlgorithmType="typeAny" w:cryptAlgorithmSid="14" w:cryptSpinCount="100000" w:hash="2/nyf4jflRWwzE950NMVU3+dPrUMVVSvFv6cXgT3QSggw5vZkDmLhRxAIxzzuzmIPBZqzhnG9TvwhAiehpDSGA==" w:salt="TCAUc6SS9SX8mr4iEcUpaA=="/>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B54"/>
    <w:rsid w:val="0000239B"/>
    <w:rsid w:val="00005B33"/>
    <w:rsid w:val="00051E37"/>
    <w:rsid w:val="00057742"/>
    <w:rsid w:val="000679A1"/>
    <w:rsid w:val="00087992"/>
    <w:rsid w:val="000B2669"/>
    <w:rsid w:val="000F7DC8"/>
    <w:rsid w:val="001200CF"/>
    <w:rsid w:val="00140CCA"/>
    <w:rsid w:val="0017781B"/>
    <w:rsid w:val="001B1E75"/>
    <w:rsid w:val="001B6AFB"/>
    <w:rsid w:val="0022233D"/>
    <w:rsid w:val="00292A33"/>
    <w:rsid w:val="002D55DF"/>
    <w:rsid w:val="002D5DAC"/>
    <w:rsid w:val="003128A3"/>
    <w:rsid w:val="003137A2"/>
    <w:rsid w:val="00327AC3"/>
    <w:rsid w:val="00346F74"/>
    <w:rsid w:val="003766A6"/>
    <w:rsid w:val="003F0A74"/>
    <w:rsid w:val="00413BB4"/>
    <w:rsid w:val="004151B2"/>
    <w:rsid w:val="004175F2"/>
    <w:rsid w:val="004873B0"/>
    <w:rsid w:val="004B5FDE"/>
    <w:rsid w:val="004D35D2"/>
    <w:rsid w:val="00545E87"/>
    <w:rsid w:val="005C6117"/>
    <w:rsid w:val="005E567F"/>
    <w:rsid w:val="00614670"/>
    <w:rsid w:val="00637B94"/>
    <w:rsid w:val="006851E7"/>
    <w:rsid w:val="006C671D"/>
    <w:rsid w:val="006E25DA"/>
    <w:rsid w:val="007322F5"/>
    <w:rsid w:val="00771CCA"/>
    <w:rsid w:val="007B71D2"/>
    <w:rsid w:val="008058E1"/>
    <w:rsid w:val="00837FD2"/>
    <w:rsid w:val="008659F4"/>
    <w:rsid w:val="0087205F"/>
    <w:rsid w:val="00915FA0"/>
    <w:rsid w:val="00980ECF"/>
    <w:rsid w:val="00983D2A"/>
    <w:rsid w:val="009C61C9"/>
    <w:rsid w:val="00A4435F"/>
    <w:rsid w:val="00A613EA"/>
    <w:rsid w:val="00A679F1"/>
    <w:rsid w:val="00AD37D6"/>
    <w:rsid w:val="00AE4CEE"/>
    <w:rsid w:val="00B31490"/>
    <w:rsid w:val="00B35A01"/>
    <w:rsid w:val="00B35FBD"/>
    <w:rsid w:val="00B51B0A"/>
    <w:rsid w:val="00B823A7"/>
    <w:rsid w:val="00B86438"/>
    <w:rsid w:val="00BB3E65"/>
    <w:rsid w:val="00C57B40"/>
    <w:rsid w:val="00C66EDA"/>
    <w:rsid w:val="00C91AAC"/>
    <w:rsid w:val="00CF7506"/>
    <w:rsid w:val="00D03B54"/>
    <w:rsid w:val="00DD162E"/>
    <w:rsid w:val="00DE3888"/>
    <w:rsid w:val="00E01A8A"/>
    <w:rsid w:val="00E10759"/>
    <w:rsid w:val="00E16D46"/>
    <w:rsid w:val="00E5050C"/>
    <w:rsid w:val="00E81761"/>
    <w:rsid w:val="00EF79D6"/>
    <w:rsid w:val="00F318D8"/>
    <w:rsid w:val="00F574CC"/>
    <w:rsid w:val="00FA6838"/>
    <w:rsid w:val="00FC1F02"/>
    <w:rsid w:val="00FF53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CDB293F"/>
  <w15:chartTrackingRefBased/>
  <w15:docId w15:val="{FFE42B4F-F2A3-478D-9A14-F6533F7B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D03B54"/>
    <w:pPr>
      <w:spacing w:after="200" w:line="276" w:lineRule="auto"/>
    </w:pPr>
    <w:rPr>
      <w:rFonts w:ascii="Calibri" w:eastAsia="Calibri" w:hAnsi="Calibri" w:cs="Times New Roman"/>
      <w:sz w:val="20"/>
      <w:szCs w:val="20"/>
    </w:rPr>
  </w:style>
  <w:style w:type="character" w:customStyle="1" w:styleId="FunotentextZchn">
    <w:name w:val="Fußnotentext Zchn"/>
    <w:basedOn w:val="Absatz-Standardschriftart"/>
    <w:link w:val="Funotentext"/>
    <w:uiPriority w:val="99"/>
    <w:semiHidden/>
    <w:rsid w:val="00D03B54"/>
    <w:rPr>
      <w:rFonts w:ascii="Calibri" w:eastAsia="Calibri" w:hAnsi="Calibri" w:cs="Times New Roman"/>
      <w:sz w:val="20"/>
      <w:szCs w:val="20"/>
    </w:rPr>
  </w:style>
  <w:style w:type="character" w:styleId="Funotenzeichen">
    <w:name w:val="footnote reference"/>
    <w:uiPriority w:val="99"/>
    <w:semiHidden/>
    <w:unhideWhenUsed/>
    <w:rsid w:val="00D03B54"/>
    <w:rPr>
      <w:vertAlign w:val="superscript"/>
    </w:rPr>
  </w:style>
  <w:style w:type="paragraph" w:styleId="Kopfzeile">
    <w:name w:val="header"/>
    <w:basedOn w:val="Standard"/>
    <w:link w:val="KopfzeileZchn"/>
    <w:uiPriority w:val="99"/>
    <w:unhideWhenUsed/>
    <w:rsid w:val="00D03B54"/>
    <w:pPr>
      <w:tabs>
        <w:tab w:val="center" w:pos="4536"/>
        <w:tab w:val="right" w:pos="9072"/>
      </w:tabs>
      <w:spacing w:after="200" w:line="276" w:lineRule="auto"/>
    </w:pPr>
    <w:rPr>
      <w:rFonts w:ascii="Calibri" w:eastAsia="Calibri" w:hAnsi="Calibri" w:cs="Times New Roman"/>
    </w:rPr>
  </w:style>
  <w:style w:type="character" w:customStyle="1" w:styleId="KopfzeileZchn">
    <w:name w:val="Kopfzeile Zchn"/>
    <w:basedOn w:val="Absatz-Standardschriftart"/>
    <w:link w:val="Kopfzeile"/>
    <w:uiPriority w:val="99"/>
    <w:rsid w:val="00D03B54"/>
    <w:rPr>
      <w:rFonts w:ascii="Calibri" w:eastAsia="Calibri" w:hAnsi="Calibri" w:cs="Times New Roman"/>
    </w:rPr>
  </w:style>
  <w:style w:type="paragraph" w:styleId="Fuzeile">
    <w:name w:val="footer"/>
    <w:basedOn w:val="Standard"/>
    <w:link w:val="FuzeileZchn"/>
    <w:uiPriority w:val="99"/>
    <w:unhideWhenUsed/>
    <w:rsid w:val="00D03B54"/>
    <w:pPr>
      <w:tabs>
        <w:tab w:val="center" w:pos="4536"/>
        <w:tab w:val="right" w:pos="9072"/>
      </w:tabs>
      <w:spacing w:after="200" w:line="276" w:lineRule="auto"/>
    </w:pPr>
    <w:rPr>
      <w:rFonts w:ascii="Calibri" w:eastAsia="Calibri" w:hAnsi="Calibri" w:cs="Times New Roman"/>
    </w:rPr>
  </w:style>
  <w:style w:type="character" w:customStyle="1" w:styleId="FuzeileZchn">
    <w:name w:val="Fußzeile Zchn"/>
    <w:basedOn w:val="Absatz-Standardschriftart"/>
    <w:link w:val="Fuzeile"/>
    <w:uiPriority w:val="99"/>
    <w:rsid w:val="00D03B54"/>
    <w:rPr>
      <w:rFonts w:ascii="Calibri" w:eastAsia="Calibri" w:hAnsi="Calibri" w:cs="Times New Roman"/>
    </w:rPr>
  </w:style>
  <w:style w:type="character" w:styleId="Kommentarzeichen">
    <w:name w:val="annotation reference"/>
    <w:basedOn w:val="Absatz-Standardschriftart"/>
    <w:uiPriority w:val="99"/>
    <w:semiHidden/>
    <w:unhideWhenUsed/>
    <w:rsid w:val="00BB3E65"/>
    <w:rPr>
      <w:sz w:val="16"/>
      <w:szCs w:val="16"/>
    </w:rPr>
  </w:style>
  <w:style w:type="paragraph" w:styleId="Kommentartext">
    <w:name w:val="annotation text"/>
    <w:basedOn w:val="Standard"/>
    <w:link w:val="KommentartextZchn"/>
    <w:uiPriority w:val="99"/>
    <w:semiHidden/>
    <w:unhideWhenUsed/>
    <w:rsid w:val="00BB3E6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B3E65"/>
    <w:rPr>
      <w:sz w:val="20"/>
      <w:szCs w:val="20"/>
    </w:rPr>
  </w:style>
  <w:style w:type="paragraph" w:styleId="Kommentarthema">
    <w:name w:val="annotation subject"/>
    <w:basedOn w:val="Kommentartext"/>
    <w:next w:val="Kommentartext"/>
    <w:link w:val="KommentarthemaZchn"/>
    <w:uiPriority w:val="99"/>
    <w:semiHidden/>
    <w:unhideWhenUsed/>
    <w:rsid w:val="00BB3E65"/>
    <w:rPr>
      <w:b/>
      <w:bCs/>
    </w:rPr>
  </w:style>
  <w:style w:type="character" w:customStyle="1" w:styleId="KommentarthemaZchn">
    <w:name w:val="Kommentarthema Zchn"/>
    <w:basedOn w:val="KommentartextZchn"/>
    <w:link w:val="Kommentarthema"/>
    <w:uiPriority w:val="99"/>
    <w:semiHidden/>
    <w:rsid w:val="00BB3E65"/>
    <w:rPr>
      <w:b/>
      <w:bCs/>
      <w:sz w:val="20"/>
      <w:szCs w:val="20"/>
    </w:rPr>
  </w:style>
  <w:style w:type="paragraph" w:styleId="Sprechblasentext">
    <w:name w:val="Balloon Text"/>
    <w:basedOn w:val="Standard"/>
    <w:link w:val="SprechblasentextZchn"/>
    <w:uiPriority w:val="99"/>
    <w:semiHidden/>
    <w:unhideWhenUsed/>
    <w:rsid w:val="00BB3E6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3E65"/>
    <w:rPr>
      <w:rFonts w:ascii="Segoe UI" w:hAnsi="Segoe UI" w:cs="Segoe UI"/>
      <w:sz w:val="18"/>
      <w:szCs w:val="18"/>
    </w:rPr>
  </w:style>
  <w:style w:type="paragraph" w:styleId="Listenabsatz">
    <w:name w:val="List Paragraph"/>
    <w:basedOn w:val="Standard"/>
    <w:uiPriority w:val="34"/>
    <w:qFormat/>
    <w:rsid w:val="00F574CC"/>
    <w:pPr>
      <w:ind w:left="720"/>
      <w:contextualSpacing/>
    </w:pPr>
  </w:style>
  <w:style w:type="character" w:styleId="Platzhaltertext">
    <w:name w:val="Placeholder Text"/>
    <w:basedOn w:val="Absatz-Standardschriftart"/>
    <w:uiPriority w:val="99"/>
    <w:semiHidden/>
    <w:rsid w:val="00983D2A"/>
    <w:rPr>
      <w:color w:val="808080"/>
    </w:rPr>
  </w:style>
  <w:style w:type="table" w:styleId="Tabellenraster">
    <w:name w:val="Table Grid"/>
    <w:basedOn w:val="NormaleTabelle"/>
    <w:uiPriority w:val="39"/>
    <w:rsid w:val="00417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4B8"/>
    <w:rsid w:val="002E7AEC"/>
    <w:rsid w:val="008B622E"/>
    <w:rsid w:val="009D4943"/>
    <w:rsid w:val="00C034B8"/>
    <w:rsid w:val="00C50384"/>
    <w:rsid w:val="00EA0159"/>
    <w:rsid w:val="00F157C6"/>
    <w:rsid w:val="00FE1E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D4943"/>
    <w:rPr>
      <w:color w:val="808080"/>
    </w:rPr>
  </w:style>
  <w:style w:type="paragraph" w:customStyle="1" w:styleId="8ACC431551B94E8EB5FAF9BBF9AA6E4A">
    <w:name w:val="8ACC431551B94E8EB5FAF9BBF9AA6E4A"/>
    <w:rsid w:val="00EA0159"/>
  </w:style>
  <w:style w:type="paragraph" w:customStyle="1" w:styleId="280FA726E62A4A1B8F05989CE83335FB">
    <w:name w:val="280FA726E62A4A1B8F05989CE83335FB"/>
    <w:rsid w:val="009D4943"/>
  </w:style>
  <w:style w:type="paragraph" w:customStyle="1" w:styleId="5BF5D7C3123F4FC5A9EF58B500823991">
    <w:name w:val="5BF5D7C3123F4FC5A9EF58B500823991"/>
    <w:rsid w:val="009D4943"/>
  </w:style>
  <w:style w:type="paragraph" w:customStyle="1" w:styleId="96985B14DE7E4530ADB5E7C1707E3967">
    <w:name w:val="96985B14DE7E4530ADB5E7C1707E3967"/>
    <w:rsid w:val="009D49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496D4-CD01-4A2D-BCE1-F0303B128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1579</Words>
  <Characters>9948</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Wissert Silke</dc:creator>
  <cp:keywords/>
  <dc:description/>
  <cp:lastModifiedBy>Auer Thomas</cp:lastModifiedBy>
  <cp:revision>3</cp:revision>
  <dcterms:created xsi:type="dcterms:W3CDTF">2022-05-12T08:14:00Z</dcterms:created>
  <dcterms:modified xsi:type="dcterms:W3CDTF">2022-05-12T08:15:00Z</dcterms:modified>
</cp:coreProperties>
</file>